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F2" w:rsidRPr="00EE6C61" w:rsidRDefault="000544F2" w:rsidP="007A7D57">
      <w:pPr>
        <w:spacing w:afterLines="50" w:after="156"/>
        <w:jc w:val="center"/>
        <w:rPr>
          <w:rFonts w:ascii="Times New Roman" w:hAnsi="Times New Roman" w:cs="Times New Roman"/>
          <w:sz w:val="30"/>
          <w:szCs w:val="30"/>
        </w:rPr>
      </w:pPr>
      <w:r w:rsidRPr="00EE6C61">
        <w:rPr>
          <w:rFonts w:ascii="Times New Roman" w:hAnsi="Times New Roman" w:cs="Times New Roman"/>
          <w:sz w:val="30"/>
          <w:szCs w:val="30"/>
        </w:rPr>
        <w:t>2013</w:t>
      </w:r>
      <w:r w:rsidRPr="00EE6C61">
        <w:rPr>
          <w:rFonts w:ascii="Times New Roman" w:hAnsi="Times New Roman" w:cs="Times New Roman"/>
          <w:sz w:val="30"/>
          <w:szCs w:val="30"/>
        </w:rPr>
        <w:t>年哥德尔奖</w:t>
      </w:r>
    </w:p>
    <w:p w:rsidR="000544F2" w:rsidRPr="00076560" w:rsidRDefault="000544F2" w:rsidP="007A7D57">
      <w:pPr>
        <w:spacing w:afterLines="50" w:after="156"/>
        <w:jc w:val="center"/>
        <w:rPr>
          <w:rFonts w:ascii="Times New Roman" w:hAnsi="Times New Roman" w:cs="Times New Roman"/>
        </w:rPr>
      </w:pPr>
      <w:proofErr w:type="gramStart"/>
      <w:r w:rsidRPr="00076560">
        <w:rPr>
          <w:rFonts w:ascii="Times New Roman" w:hAnsi="Times New Roman" w:cs="Times New Roman"/>
        </w:rPr>
        <w:t>曾志坤</w:t>
      </w:r>
      <w:proofErr w:type="gramEnd"/>
      <w:r w:rsidRPr="00076560">
        <w:rPr>
          <w:rFonts w:ascii="Times New Roman" w:hAnsi="Times New Roman" w:cs="Times New Roman"/>
        </w:rPr>
        <w:t xml:space="preserve">  </w:t>
      </w:r>
      <w:r w:rsidRPr="00076560">
        <w:rPr>
          <w:rFonts w:ascii="Times New Roman" w:hAnsi="Times New Roman" w:cs="Times New Roman"/>
        </w:rPr>
        <w:t>（</w:t>
      </w:r>
      <w:r w:rsidRPr="00076560">
        <w:rPr>
          <w:rFonts w:ascii="Times New Roman" w:hAnsi="Times New Roman" w:cs="Times New Roman"/>
        </w:rPr>
        <w:t xml:space="preserve">516072910063 </w:t>
      </w:r>
      <w:hyperlink r:id="rId6" w:history="1">
        <w:r w:rsidRPr="00076560">
          <w:rPr>
            <w:rStyle w:val="a3"/>
            <w:rFonts w:ascii="Times New Roman" w:hAnsi="Times New Roman" w:cs="Times New Roman"/>
          </w:rPr>
          <w:t>897607449@qq.com</w:t>
        </w:r>
      </w:hyperlink>
      <w:r w:rsidRPr="00076560">
        <w:rPr>
          <w:rFonts w:ascii="Times New Roman" w:hAnsi="Times New Roman" w:cs="Times New Roman"/>
        </w:rPr>
        <w:t>）</w:t>
      </w:r>
    </w:p>
    <w:p w:rsidR="00A9149A" w:rsidRPr="00EE6C61" w:rsidRDefault="00A9149A" w:rsidP="007A7D57">
      <w:pPr>
        <w:pStyle w:val="a4"/>
        <w:numPr>
          <w:ilvl w:val="0"/>
          <w:numId w:val="1"/>
        </w:numPr>
        <w:spacing w:afterLines="50" w:after="156"/>
        <w:ind w:firstLineChars="0"/>
        <w:rPr>
          <w:rFonts w:ascii="Times New Roman" w:hAnsi="Times New Roman" w:cs="Times New Roman"/>
          <w:sz w:val="28"/>
          <w:szCs w:val="28"/>
        </w:rPr>
      </w:pPr>
      <w:r w:rsidRPr="00EE6C61">
        <w:rPr>
          <w:rFonts w:ascii="Times New Roman" w:hAnsi="Times New Roman" w:cs="Times New Roman"/>
          <w:sz w:val="28"/>
          <w:szCs w:val="28"/>
        </w:rPr>
        <w:t>哥德尔奖简介</w:t>
      </w:r>
      <w:r w:rsidR="00B45237" w:rsidRPr="00EE6C61">
        <w:rPr>
          <w:rFonts w:ascii="Times New Roman" w:hAnsi="Times New Roman" w:cs="Times New Roman"/>
          <w:sz w:val="28"/>
          <w:szCs w:val="28"/>
        </w:rPr>
        <w:t>：</w:t>
      </w:r>
    </w:p>
    <w:p w:rsidR="00A9149A" w:rsidRPr="00076560" w:rsidRDefault="00B45237" w:rsidP="007A7D57">
      <w:pPr>
        <w:pStyle w:val="a4"/>
        <w:spacing w:afterLines="50" w:after="156"/>
        <w:ind w:leftChars="200" w:left="420"/>
        <w:rPr>
          <w:rFonts w:ascii="Times New Roman" w:hAnsi="Times New Roman" w:cs="Times New Roman"/>
        </w:rPr>
      </w:pPr>
      <w:r w:rsidRPr="00076560">
        <w:rPr>
          <w:rFonts w:ascii="Times New Roman" w:hAnsi="Times New Roman" w:cs="Times New Roman"/>
        </w:rPr>
        <w:t>哥德尔奖（</w:t>
      </w:r>
      <w:r w:rsidRPr="00076560">
        <w:rPr>
          <w:rFonts w:ascii="Times New Roman" w:hAnsi="Times New Roman" w:cs="Times New Roman"/>
        </w:rPr>
        <w:t>Gödel Prize</w:t>
      </w:r>
      <w:r w:rsidRPr="00076560">
        <w:rPr>
          <w:rFonts w:ascii="Times New Roman" w:hAnsi="Times New Roman" w:cs="Times New Roman"/>
        </w:rPr>
        <w:t>），由欧洲计算机学会（</w:t>
      </w:r>
      <w:r w:rsidRPr="00076560">
        <w:rPr>
          <w:rFonts w:ascii="Times New Roman" w:hAnsi="Times New Roman" w:cs="Times New Roman"/>
        </w:rPr>
        <w:t>EATCS</w:t>
      </w:r>
      <w:r w:rsidRPr="00076560">
        <w:rPr>
          <w:rFonts w:ascii="Times New Roman" w:hAnsi="Times New Roman" w:cs="Times New Roman"/>
        </w:rPr>
        <w:t>）与美国计算机学会基础理论专业组织（</w:t>
      </w:r>
      <w:r w:rsidRPr="00076560">
        <w:rPr>
          <w:rFonts w:ascii="Times New Roman" w:hAnsi="Times New Roman" w:cs="Times New Roman"/>
        </w:rPr>
        <w:t>ACM SIGACT</w:t>
      </w:r>
      <w:r w:rsidRPr="00076560">
        <w:rPr>
          <w:rFonts w:ascii="Times New Roman" w:hAnsi="Times New Roman" w:cs="Times New Roman"/>
        </w:rPr>
        <w:t>）于</w:t>
      </w:r>
      <w:r w:rsidRPr="00076560">
        <w:rPr>
          <w:rFonts w:ascii="Times New Roman" w:hAnsi="Times New Roman" w:cs="Times New Roman"/>
        </w:rPr>
        <w:t>1993</w:t>
      </w:r>
      <w:r w:rsidRPr="00076560">
        <w:rPr>
          <w:rFonts w:ascii="Times New Roman" w:hAnsi="Times New Roman" w:cs="Times New Roman"/>
        </w:rPr>
        <w:t>年共同设立，颁给理论计算机领域最杰出的学术论文。</w:t>
      </w:r>
      <w:r w:rsidR="00A9149A" w:rsidRPr="00076560">
        <w:rPr>
          <w:rFonts w:ascii="Times New Roman" w:hAnsi="Times New Roman" w:cs="Times New Roman"/>
        </w:rPr>
        <w:t>哥德尔奖包括</w:t>
      </w:r>
      <w:r w:rsidR="00A9149A" w:rsidRPr="00076560">
        <w:rPr>
          <w:rFonts w:ascii="Times New Roman" w:hAnsi="Times New Roman" w:cs="Times New Roman"/>
        </w:rPr>
        <w:t>5000</w:t>
      </w:r>
      <w:r w:rsidR="00A9149A" w:rsidRPr="00076560">
        <w:rPr>
          <w:rFonts w:ascii="Times New Roman" w:hAnsi="Times New Roman" w:cs="Times New Roman"/>
        </w:rPr>
        <w:t>美元的奖励</w:t>
      </w:r>
      <w:r w:rsidRPr="00076560">
        <w:rPr>
          <w:rFonts w:ascii="Times New Roman" w:hAnsi="Times New Roman" w:cs="Times New Roman"/>
        </w:rPr>
        <w:t>。</w:t>
      </w:r>
      <w:r w:rsidR="00A9149A" w:rsidRPr="00076560">
        <w:rPr>
          <w:rFonts w:ascii="Times New Roman" w:hAnsi="Times New Roman" w:cs="Times New Roman"/>
        </w:rPr>
        <w:t>Kurt Gödel</w:t>
      </w:r>
      <w:r w:rsidRPr="00076560">
        <w:rPr>
          <w:rFonts w:ascii="Times New Roman" w:hAnsi="Times New Roman" w:cs="Times New Roman"/>
        </w:rPr>
        <w:t>于</w:t>
      </w:r>
      <w:r w:rsidRPr="00076560">
        <w:rPr>
          <w:rFonts w:ascii="Times New Roman" w:hAnsi="Times New Roman" w:cs="Times New Roman"/>
        </w:rPr>
        <w:t xml:space="preserve"> </w:t>
      </w:r>
      <w:r w:rsidR="00A9149A" w:rsidRPr="00076560">
        <w:rPr>
          <w:rFonts w:ascii="Times New Roman" w:hAnsi="Times New Roman" w:cs="Times New Roman"/>
        </w:rPr>
        <w:t>1906</w:t>
      </w:r>
      <w:r w:rsidR="00A9149A" w:rsidRPr="00076560">
        <w:rPr>
          <w:rFonts w:ascii="Times New Roman" w:hAnsi="Times New Roman" w:cs="Times New Roman"/>
        </w:rPr>
        <w:t>年出生</w:t>
      </w:r>
      <w:bookmarkStart w:id="0" w:name="_GoBack"/>
      <w:bookmarkEnd w:id="0"/>
      <w:r w:rsidR="00A9149A" w:rsidRPr="00076560">
        <w:rPr>
          <w:rFonts w:ascii="Times New Roman" w:hAnsi="Times New Roman" w:cs="Times New Roman"/>
        </w:rPr>
        <w:t>在匈牙利的奥地利（现在的捷克共和国）。</w:t>
      </w:r>
      <w:r w:rsidR="00A9149A" w:rsidRPr="00076560">
        <w:rPr>
          <w:rFonts w:ascii="Times New Roman" w:hAnsi="Times New Roman" w:cs="Times New Roman"/>
        </w:rPr>
        <w:t> </w:t>
      </w:r>
      <w:r w:rsidR="00A9149A" w:rsidRPr="00076560">
        <w:rPr>
          <w:rFonts w:ascii="Times New Roman" w:hAnsi="Times New Roman" w:cs="Times New Roman"/>
        </w:rPr>
        <w:t>哥德尔的工作已对第二十世纪的思想产生巨大的冲击。奖项表扬</w:t>
      </w:r>
      <w:r w:rsidRPr="00076560">
        <w:rPr>
          <w:rFonts w:ascii="Times New Roman" w:hAnsi="Times New Roman" w:cs="Times New Roman"/>
        </w:rPr>
        <w:t>人们</w:t>
      </w:r>
      <w:r w:rsidR="00A9149A" w:rsidRPr="00076560">
        <w:rPr>
          <w:rFonts w:ascii="Times New Roman" w:hAnsi="Times New Roman" w:cs="Times New Roman"/>
        </w:rPr>
        <w:t>在的数学逻辑上和计算机科学的基础的主要贡献。</w:t>
      </w:r>
      <w:r w:rsidRPr="00076560">
        <w:rPr>
          <w:rFonts w:ascii="Times New Roman" w:hAnsi="Times New Roman" w:cs="Times New Roman"/>
          <w:vertAlign w:val="superscript"/>
        </w:rPr>
        <w:t>（</w:t>
      </w:r>
      <w:r w:rsidRPr="00076560">
        <w:rPr>
          <w:rFonts w:ascii="Times New Roman" w:hAnsi="Times New Roman" w:cs="Times New Roman"/>
          <w:vertAlign w:val="superscript"/>
        </w:rPr>
        <w:t>1</w:t>
      </w:r>
      <w:r w:rsidRPr="00076560">
        <w:rPr>
          <w:rFonts w:ascii="Times New Roman" w:hAnsi="Times New Roman" w:cs="Times New Roman"/>
          <w:vertAlign w:val="superscript"/>
        </w:rPr>
        <w:t>）</w:t>
      </w:r>
    </w:p>
    <w:p w:rsidR="007011AC" w:rsidRPr="00EE6C61" w:rsidRDefault="007011AC" w:rsidP="007A7D57">
      <w:pPr>
        <w:pStyle w:val="a4"/>
        <w:numPr>
          <w:ilvl w:val="0"/>
          <w:numId w:val="1"/>
        </w:numPr>
        <w:spacing w:afterLines="50" w:after="156"/>
        <w:ind w:firstLineChars="0"/>
        <w:rPr>
          <w:rFonts w:ascii="Times New Roman" w:hAnsi="Times New Roman" w:cs="Times New Roman"/>
          <w:sz w:val="28"/>
          <w:szCs w:val="28"/>
        </w:rPr>
      </w:pPr>
      <w:r w:rsidRPr="00EE6C61">
        <w:rPr>
          <w:rFonts w:ascii="Times New Roman" w:hAnsi="Times New Roman" w:cs="Times New Roman"/>
          <w:sz w:val="28"/>
          <w:szCs w:val="28"/>
        </w:rPr>
        <w:t>2013</w:t>
      </w:r>
      <w:r w:rsidRPr="00EE6C61">
        <w:rPr>
          <w:rFonts w:ascii="Times New Roman" w:hAnsi="Times New Roman" w:cs="Times New Roman"/>
          <w:sz w:val="28"/>
          <w:szCs w:val="28"/>
        </w:rPr>
        <w:t>年哥德尔奖简介：</w:t>
      </w:r>
    </w:p>
    <w:p w:rsidR="00B45237" w:rsidRPr="00076560" w:rsidRDefault="00B45237" w:rsidP="007A7D57">
      <w:pPr>
        <w:pStyle w:val="a4"/>
        <w:spacing w:afterLines="50" w:after="156"/>
        <w:ind w:leftChars="200" w:left="420"/>
        <w:rPr>
          <w:rFonts w:ascii="Times New Roman" w:hAnsi="Times New Roman" w:cs="Times New Roman"/>
        </w:rPr>
      </w:pPr>
      <w:r w:rsidRPr="00076560">
        <w:rPr>
          <w:rFonts w:ascii="Times New Roman" w:hAnsi="Times New Roman" w:cs="Times New Roman"/>
        </w:rPr>
        <w:t>论文题目为：</w:t>
      </w:r>
    </w:p>
    <w:p w:rsidR="00B45237" w:rsidRPr="00076560" w:rsidRDefault="00B45237" w:rsidP="007A7D57">
      <w:pPr>
        <w:pStyle w:val="a4"/>
        <w:spacing w:afterLines="50" w:after="156"/>
        <w:ind w:leftChars="200" w:left="420"/>
        <w:rPr>
          <w:rFonts w:ascii="Times New Roman" w:hAnsi="Times New Roman" w:cs="Times New Roman"/>
        </w:rPr>
      </w:pPr>
      <w:r w:rsidRPr="00076560">
        <w:rPr>
          <w:rFonts w:ascii="Times New Roman" w:hAnsi="Times New Roman" w:cs="Times New Roman"/>
        </w:rPr>
        <w:t xml:space="preserve">For multi-party </w:t>
      </w:r>
      <w:proofErr w:type="spellStart"/>
      <w:r w:rsidRPr="00076560">
        <w:rPr>
          <w:rFonts w:ascii="Times New Roman" w:hAnsi="Times New Roman" w:cs="Times New Roman"/>
        </w:rPr>
        <w:t>Diffie</w:t>
      </w:r>
      <w:proofErr w:type="spellEnd"/>
      <w:r w:rsidRPr="00076560">
        <w:rPr>
          <w:rFonts w:ascii="Times New Roman" w:hAnsi="Times New Roman" w:cs="Times New Roman"/>
        </w:rPr>
        <w:t xml:space="preserve">–Hellman key exchange and the </w:t>
      </w:r>
      <w:proofErr w:type="spellStart"/>
      <w:r w:rsidRPr="00076560">
        <w:rPr>
          <w:rFonts w:ascii="Times New Roman" w:hAnsi="Times New Roman" w:cs="Times New Roman"/>
        </w:rPr>
        <w:t>Boneh</w:t>
      </w:r>
      <w:proofErr w:type="spellEnd"/>
      <w:r w:rsidRPr="00076560">
        <w:rPr>
          <w:rFonts w:ascii="Times New Roman" w:hAnsi="Times New Roman" w:cs="Times New Roman"/>
        </w:rPr>
        <w:t>–Franklin scheme in cryptography</w:t>
      </w:r>
    </w:p>
    <w:p w:rsidR="007011AC" w:rsidRPr="00076560" w:rsidRDefault="00C40F13" w:rsidP="007A7D57">
      <w:pPr>
        <w:spacing w:afterLines="50" w:after="156"/>
        <w:ind w:leftChars="200" w:left="420" w:firstLineChars="200" w:firstLine="420"/>
        <w:rPr>
          <w:rFonts w:ascii="Times New Roman" w:hAnsi="Times New Roman" w:cs="Times New Roman"/>
        </w:rPr>
      </w:pPr>
      <w:r w:rsidRPr="00076560">
        <w:rPr>
          <w:rFonts w:ascii="Times New Roman" w:hAnsi="Times New Roman" w:cs="Times New Roman"/>
        </w:rPr>
        <w:t xml:space="preserve">Antoine </w:t>
      </w:r>
      <w:proofErr w:type="spellStart"/>
      <w:r w:rsidRPr="00076560">
        <w:rPr>
          <w:rFonts w:ascii="Times New Roman" w:hAnsi="Times New Roman" w:cs="Times New Roman"/>
        </w:rPr>
        <w:t>Joux</w:t>
      </w:r>
      <w:proofErr w:type="spellEnd"/>
      <w:r w:rsidR="00B45237" w:rsidRPr="00076560">
        <w:rPr>
          <w:rFonts w:ascii="Times New Roman" w:hAnsi="Times New Roman" w:cs="Times New Roman"/>
        </w:rPr>
        <w:t>，</w:t>
      </w:r>
      <w:r w:rsidRPr="00076560">
        <w:rPr>
          <w:rFonts w:ascii="Times New Roman" w:hAnsi="Times New Roman" w:cs="Times New Roman"/>
        </w:rPr>
        <w:t xml:space="preserve">Dan </w:t>
      </w:r>
      <w:proofErr w:type="spellStart"/>
      <w:r w:rsidRPr="00076560">
        <w:rPr>
          <w:rFonts w:ascii="Times New Roman" w:hAnsi="Times New Roman" w:cs="Times New Roman"/>
        </w:rPr>
        <w:t>Boneh</w:t>
      </w:r>
      <w:proofErr w:type="spellEnd"/>
      <w:r w:rsidRPr="00076560">
        <w:rPr>
          <w:rFonts w:ascii="Times New Roman" w:hAnsi="Times New Roman" w:cs="Times New Roman"/>
        </w:rPr>
        <w:t>和</w:t>
      </w:r>
      <w:r w:rsidRPr="00076560">
        <w:rPr>
          <w:rFonts w:ascii="Times New Roman" w:hAnsi="Times New Roman" w:cs="Times New Roman"/>
        </w:rPr>
        <w:t>Matthew K. Franklin</w:t>
      </w:r>
      <w:r w:rsidRPr="00076560">
        <w:rPr>
          <w:rFonts w:ascii="Times New Roman" w:hAnsi="Times New Roman" w:cs="Times New Roman"/>
        </w:rPr>
        <w:t>的</w:t>
      </w:r>
      <w:r w:rsidR="007011AC" w:rsidRPr="00076560">
        <w:rPr>
          <w:rFonts w:ascii="Times New Roman" w:hAnsi="Times New Roman" w:cs="Times New Roman"/>
        </w:rPr>
        <w:t>团队在计算理论的</w:t>
      </w:r>
      <w:r w:rsidR="007011AC" w:rsidRPr="00076560">
        <w:rPr>
          <w:rFonts w:ascii="Times New Roman" w:hAnsi="Times New Roman" w:cs="Times New Roman"/>
        </w:rPr>
        <w:t>ACM</w:t>
      </w:r>
      <w:r w:rsidR="007011AC" w:rsidRPr="00076560">
        <w:rPr>
          <w:rFonts w:ascii="Times New Roman" w:hAnsi="Times New Roman" w:cs="Times New Roman"/>
        </w:rPr>
        <w:t>研讨会</w:t>
      </w:r>
      <w:r w:rsidRPr="00076560">
        <w:rPr>
          <w:rFonts w:ascii="Times New Roman" w:hAnsi="Times New Roman" w:cs="Times New Roman"/>
        </w:rPr>
        <w:t>获得</w:t>
      </w:r>
      <w:r w:rsidRPr="00076560">
        <w:rPr>
          <w:rFonts w:ascii="Times New Roman" w:hAnsi="Times New Roman" w:cs="Times New Roman"/>
        </w:rPr>
        <w:t>2013</w:t>
      </w:r>
      <w:r w:rsidR="007011AC" w:rsidRPr="00076560">
        <w:rPr>
          <w:rFonts w:ascii="Times New Roman" w:hAnsi="Times New Roman" w:cs="Times New Roman"/>
        </w:rPr>
        <w:t>年哥</w:t>
      </w:r>
      <w:r w:rsidRPr="00076560">
        <w:rPr>
          <w:rFonts w:ascii="Times New Roman" w:hAnsi="Times New Roman" w:cs="Times New Roman"/>
        </w:rPr>
        <w:t>德尔奖优秀论文</w:t>
      </w:r>
      <w:r w:rsidR="007011AC" w:rsidRPr="00076560">
        <w:rPr>
          <w:rFonts w:ascii="Times New Roman" w:hAnsi="Times New Roman" w:cs="Times New Roman"/>
        </w:rPr>
        <w:t>。</w:t>
      </w:r>
      <w:r w:rsidR="007011AC" w:rsidRPr="00076560">
        <w:rPr>
          <w:rFonts w:ascii="Times New Roman" w:hAnsi="Times New Roman" w:cs="Times New Roman"/>
        </w:rPr>
        <w:t>ACM</w:t>
      </w:r>
      <w:r w:rsidR="007011AC" w:rsidRPr="00076560">
        <w:rPr>
          <w:rFonts w:ascii="Times New Roman" w:hAnsi="Times New Roman" w:cs="Times New Roman"/>
        </w:rPr>
        <w:t>的特殊利益集团的算法和计算理论（</w:t>
      </w:r>
      <w:r w:rsidR="007011AC" w:rsidRPr="00076560">
        <w:rPr>
          <w:rFonts w:ascii="Times New Roman" w:hAnsi="Times New Roman" w:cs="Times New Roman"/>
        </w:rPr>
        <w:t>SIGACT</w:t>
      </w:r>
      <w:r w:rsidR="007011AC" w:rsidRPr="00076560">
        <w:rPr>
          <w:rFonts w:ascii="Times New Roman" w:hAnsi="Times New Roman" w:cs="Times New Roman"/>
        </w:rPr>
        <w:t>）与欧洲理论计算机科学协会（</w:t>
      </w:r>
      <w:r w:rsidR="007011AC" w:rsidRPr="00076560">
        <w:rPr>
          <w:rFonts w:ascii="Times New Roman" w:hAnsi="Times New Roman" w:cs="Times New Roman"/>
        </w:rPr>
        <w:t>EATCS.</w:t>
      </w:r>
      <w:r w:rsidR="007011AC" w:rsidRPr="00076560">
        <w:rPr>
          <w:rFonts w:ascii="Times New Roman" w:hAnsi="Times New Roman" w:cs="Times New Roman"/>
        </w:rPr>
        <w:t>）承认三者为他们的密码的概念和方案，提供更高的效率，灵活性和安全的贡献。</w:t>
      </w:r>
      <w:r w:rsidR="007011AC" w:rsidRPr="00076560">
        <w:rPr>
          <w:rFonts w:ascii="Times New Roman" w:hAnsi="Times New Roman" w:cs="Times New Roman"/>
        </w:rPr>
        <w:t> </w:t>
      </w:r>
      <w:r w:rsidR="007011AC" w:rsidRPr="00076560">
        <w:rPr>
          <w:rFonts w:ascii="Times New Roman" w:hAnsi="Times New Roman" w:cs="Times New Roman"/>
        </w:rPr>
        <w:t>各自建立了基于密码学论文通过提供这种方法的安全性精确的定义配对场，和为其提供引人注目的新应用。</w:t>
      </w:r>
      <w:r w:rsidR="007011AC" w:rsidRPr="00076560">
        <w:rPr>
          <w:rFonts w:ascii="Times New Roman" w:hAnsi="Times New Roman" w:cs="Times New Roman"/>
        </w:rPr>
        <w:t> </w:t>
      </w:r>
      <w:r w:rsidR="007011AC" w:rsidRPr="00076560">
        <w:rPr>
          <w:rFonts w:ascii="Times New Roman" w:hAnsi="Times New Roman" w:cs="Times New Roman"/>
        </w:rPr>
        <w:t>这些应用包括用户交换加密密钥，使他们私下和安全地与对方沟通更好的方法。</w:t>
      </w:r>
    </w:p>
    <w:p w:rsidR="00C40F13" w:rsidRPr="00076560" w:rsidRDefault="00C40F13" w:rsidP="007A7D57">
      <w:pPr>
        <w:spacing w:afterLines="50" w:after="156"/>
        <w:ind w:leftChars="200" w:left="420" w:firstLineChars="200" w:firstLine="420"/>
        <w:rPr>
          <w:rFonts w:ascii="Times New Roman" w:hAnsi="Times New Roman" w:cs="Times New Roman"/>
        </w:rPr>
      </w:pPr>
      <w:r w:rsidRPr="00076560">
        <w:rPr>
          <w:rFonts w:ascii="Times New Roman" w:hAnsi="Times New Roman" w:cs="Times New Roman"/>
        </w:rPr>
        <w:t>在他的论文中的</w:t>
      </w:r>
      <w:r w:rsidRPr="00076560">
        <w:rPr>
          <w:rFonts w:ascii="Times New Roman" w:hAnsi="Times New Roman" w:cs="Times New Roman"/>
        </w:rPr>
        <w:t xml:space="preserve">Tripartite </w:t>
      </w:r>
      <w:proofErr w:type="spellStart"/>
      <w:r w:rsidRPr="00076560">
        <w:rPr>
          <w:rFonts w:ascii="Times New Roman" w:hAnsi="Times New Roman" w:cs="Times New Roman"/>
        </w:rPr>
        <w:t>Diffie</w:t>
      </w:r>
      <w:proofErr w:type="spellEnd"/>
      <w:r w:rsidRPr="00076560">
        <w:rPr>
          <w:rFonts w:ascii="Times New Roman" w:hAnsi="Times New Roman" w:cs="Times New Roman"/>
        </w:rPr>
        <w:t xml:space="preserve"> Hellman</w:t>
      </w:r>
      <w:r w:rsidRPr="00076560">
        <w:rPr>
          <w:rFonts w:ascii="Times New Roman" w:hAnsi="Times New Roman" w:cs="Times New Roman"/>
        </w:rPr>
        <w:t>，</w:t>
      </w:r>
      <w:proofErr w:type="spellStart"/>
      <w:r w:rsidRPr="00076560">
        <w:rPr>
          <w:rFonts w:ascii="Times New Roman" w:hAnsi="Times New Roman" w:cs="Times New Roman"/>
        </w:rPr>
        <w:t>Joux</w:t>
      </w:r>
      <w:proofErr w:type="spellEnd"/>
      <w:r w:rsidRPr="00076560">
        <w:rPr>
          <w:rFonts w:ascii="Times New Roman" w:hAnsi="Times New Roman" w:cs="Times New Roman"/>
        </w:rPr>
        <w:t>的工作，广义的两方密钥协商协议的多方密钥协商协议的</w:t>
      </w:r>
      <w:proofErr w:type="spellStart"/>
      <w:r w:rsidRPr="00076560">
        <w:rPr>
          <w:rFonts w:ascii="Times New Roman" w:hAnsi="Times New Roman" w:cs="Times New Roman"/>
        </w:rPr>
        <w:t>Diffie</w:t>
      </w:r>
      <w:proofErr w:type="spellEnd"/>
      <w:r w:rsidRPr="00076560">
        <w:rPr>
          <w:rFonts w:ascii="Times New Roman" w:hAnsi="Times New Roman" w:cs="Times New Roman"/>
        </w:rPr>
        <w:t>和</w:t>
      </w:r>
      <w:r w:rsidRPr="00076560">
        <w:rPr>
          <w:rFonts w:ascii="Times New Roman" w:hAnsi="Times New Roman" w:cs="Times New Roman"/>
        </w:rPr>
        <w:t>Hellman</w:t>
      </w:r>
      <w:r w:rsidRPr="00076560">
        <w:rPr>
          <w:rFonts w:ascii="Times New Roman" w:hAnsi="Times New Roman" w:cs="Times New Roman"/>
        </w:rPr>
        <w:t>，注重与三方的情况。</w:t>
      </w:r>
      <w:r w:rsidRPr="00076560">
        <w:rPr>
          <w:rFonts w:ascii="Times New Roman" w:hAnsi="Times New Roman" w:cs="Times New Roman"/>
        </w:rPr>
        <w:t> </w:t>
      </w:r>
      <w:r w:rsidRPr="00076560">
        <w:rPr>
          <w:rFonts w:ascii="Times New Roman" w:hAnsi="Times New Roman" w:cs="Times New Roman"/>
        </w:rPr>
        <w:t>他的作品使用一种公钥密码学基于椭圆曲线的代数结构。</w:t>
      </w:r>
      <w:proofErr w:type="spellStart"/>
      <w:r w:rsidRPr="00076560">
        <w:rPr>
          <w:rFonts w:ascii="Times New Roman" w:hAnsi="Times New Roman" w:cs="Times New Roman"/>
        </w:rPr>
        <w:t>Joux</w:t>
      </w:r>
      <w:proofErr w:type="spellEnd"/>
      <w:r w:rsidRPr="00076560">
        <w:rPr>
          <w:rFonts w:ascii="Times New Roman" w:hAnsi="Times New Roman" w:cs="Times New Roman"/>
        </w:rPr>
        <w:t>显示了如何执行一个优雅的三方密钥协商协议使用配对椭圆曲线上的</w:t>
      </w:r>
      <w:r w:rsidRPr="00076560">
        <w:rPr>
          <w:rFonts w:ascii="Times New Roman" w:hAnsi="Times New Roman" w:cs="Times New Roman"/>
        </w:rPr>
        <w:t>Weil</w:t>
      </w:r>
      <w:r w:rsidRPr="00076560">
        <w:rPr>
          <w:rFonts w:ascii="Times New Roman" w:hAnsi="Times New Roman" w:cs="Times New Roman"/>
        </w:rPr>
        <w:t>和</w:t>
      </w:r>
      <w:r w:rsidRPr="00076560">
        <w:rPr>
          <w:rFonts w:ascii="Times New Roman" w:hAnsi="Times New Roman" w:cs="Times New Roman"/>
        </w:rPr>
        <w:t>Tate</w:t>
      </w:r>
      <w:r w:rsidRPr="00076560">
        <w:rPr>
          <w:rFonts w:ascii="Times New Roman" w:hAnsi="Times New Roman" w:cs="Times New Roman"/>
        </w:rPr>
        <w:t>发达，表明只有一个广播是每个人的要求。</w:t>
      </w:r>
    </w:p>
    <w:p w:rsidR="00C40F13" w:rsidRDefault="00C40F13" w:rsidP="007A7D57">
      <w:pPr>
        <w:spacing w:afterLines="50" w:after="156"/>
        <w:ind w:leftChars="200" w:left="420" w:firstLineChars="200" w:firstLine="420"/>
        <w:rPr>
          <w:rFonts w:ascii="Times New Roman" w:hAnsi="Times New Roman" w:cs="Times New Roman"/>
          <w:vertAlign w:val="superscript"/>
        </w:rPr>
      </w:pPr>
      <w:proofErr w:type="spellStart"/>
      <w:r w:rsidRPr="00076560">
        <w:rPr>
          <w:rFonts w:ascii="Times New Roman" w:hAnsi="Times New Roman" w:cs="Times New Roman"/>
        </w:rPr>
        <w:t>Boneh</w:t>
      </w:r>
      <w:proofErr w:type="spellEnd"/>
      <w:r w:rsidRPr="00076560">
        <w:rPr>
          <w:rFonts w:ascii="Times New Roman" w:hAnsi="Times New Roman" w:cs="Times New Roman"/>
        </w:rPr>
        <w:t>和</w:t>
      </w:r>
      <w:r w:rsidRPr="00076560">
        <w:rPr>
          <w:rFonts w:ascii="Times New Roman" w:hAnsi="Times New Roman" w:cs="Times New Roman"/>
        </w:rPr>
        <w:t>Franklin</w:t>
      </w:r>
      <w:r w:rsidRPr="00076560">
        <w:rPr>
          <w:rFonts w:ascii="Times New Roman" w:hAnsi="Times New Roman" w:cs="Times New Roman"/>
        </w:rPr>
        <w:t>，在他们的论文中基于身份的加密从</w:t>
      </w:r>
      <w:r w:rsidRPr="00076560">
        <w:rPr>
          <w:rFonts w:ascii="Times New Roman" w:hAnsi="Times New Roman" w:cs="Times New Roman"/>
        </w:rPr>
        <w:t>Weil</w:t>
      </w:r>
      <w:r w:rsidRPr="00076560">
        <w:rPr>
          <w:rFonts w:ascii="Times New Roman" w:hAnsi="Times New Roman" w:cs="Times New Roman"/>
        </w:rPr>
        <w:t>，用</w:t>
      </w:r>
      <w:r w:rsidRPr="00076560">
        <w:rPr>
          <w:rFonts w:ascii="Times New Roman" w:hAnsi="Times New Roman" w:cs="Times New Roman"/>
        </w:rPr>
        <w:t>Weil</w:t>
      </w:r>
      <w:r w:rsidRPr="00076560">
        <w:rPr>
          <w:rFonts w:ascii="Times New Roman" w:hAnsi="Times New Roman" w:cs="Times New Roman"/>
        </w:rPr>
        <w:t>配对椭圆曲线上开发一个全功能的基于身份的加密方案（</w:t>
      </w:r>
      <w:r w:rsidRPr="00076560">
        <w:rPr>
          <w:rFonts w:ascii="Times New Roman" w:hAnsi="Times New Roman" w:cs="Times New Roman"/>
        </w:rPr>
        <w:t>IBE</w:t>
      </w:r>
      <w:r w:rsidRPr="00076560">
        <w:rPr>
          <w:rFonts w:ascii="Times New Roman" w:hAnsi="Times New Roman" w:cs="Times New Roman"/>
        </w:rPr>
        <w:t>）。</w:t>
      </w:r>
      <w:r w:rsidRPr="00076560">
        <w:rPr>
          <w:rFonts w:ascii="Times New Roman" w:hAnsi="Times New Roman" w:cs="Times New Roman"/>
        </w:rPr>
        <w:t> </w:t>
      </w:r>
      <w:r w:rsidRPr="00076560">
        <w:rPr>
          <w:rFonts w:ascii="Times New Roman" w:hAnsi="Times New Roman" w:cs="Times New Roman"/>
        </w:rPr>
        <w:t>它依靠一种公</w:t>
      </w:r>
      <w:proofErr w:type="gramStart"/>
      <w:r w:rsidRPr="00076560">
        <w:rPr>
          <w:rFonts w:ascii="Times New Roman" w:hAnsi="Times New Roman" w:cs="Times New Roman"/>
        </w:rPr>
        <w:t>钥</w:t>
      </w:r>
      <w:proofErr w:type="gramEnd"/>
      <w:r w:rsidRPr="00076560">
        <w:rPr>
          <w:rFonts w:ascii="Times New Roman" w:hAnsi="Times New Roman" w:cs="Times New Roman"/>
        </w:rPr>
        <w:t>加密，用户的公</w:t>
      </w:r>
      <w:proofErr w:type="gramStart"/>
      <w:r w:rsidRPr="00076560">
        <w:rPr>
          <w:rFonts w:ascii="Times New Roman" w:hAnsi="Times New Roman" w:cs="Times New Roman"/>
        </w:rPr>
        <w:t>钥</w:t>
      </w:r>
      <w:proofErr w:type="gramEnd"/>
      <w:r w:rsidRPr="00076560">
        <w:rPr>
          <w:rFonts w:ascii="Times New Roman" w:hAnsi="Times New Roman" w:cs="Times New Roman"/>
        </w:rPr>
        <w:t>可以简单的用户身份或电子邮件地址相结合单主机公</w:t>
      </w:r>
      <w:proofErr w:type="gramStart"/>
      <w:r w:rsidRPr="00076560">
        <w:rPr>
          <w:rFonts w:ascii="Times New Roman" w:hAnsi="Times New Roman" w:cs="Times New Roman"/>
        </w:rPr>
        <w:t>钥</w:t>
      </w:r>
      <w:proofErr w:type="gramEnd"/>
      <w:r w:rsidRPr="00076560">
        <w:rPr>
          <w:rFonts w:ascii="Times New Roman" w:hAnsi="Times New Roman" w:cs="Times New Roman"/>
        </w:rPr>
        <w:t>共同所有的用户。</w:t>
      </w:r>
      <w:r w:rsidRPr="00076560">
        <w:rPr>
          <w:rFonts w:ascii="Times New Roman" w:hAnsi="Times New Roman" w:cs="Times New Roman"/>
        </w:rPr>
        <w:t> </w:t>
      </w:r>
      <w:r w:rsidRPr="00076560">
        <w:rPr>
          <w:rFonts w:ascii="Times New Roman" w:hAnsi="Times New Roman" w:cs="Times New Roman"/>
        </w:rPr>
        <w:t>这种方式取代发件人需要获得用户的公</w:t>
      </w:r>
      <w:proofErr w:type="gramStart"/>
      <w:r w:rsidRPr="00076560">
        <w:rPr>
          <w:rFonts w:ascii="Times New Roman" w:hAnsi="Times New Roman" w:cs="Times New Roman"/>
        </w:rPr>
        <w:t>钥</w:t>
      </w:r>
      <w:proofErr w:type="gramEnd"/>
      <w:r w:rsidRPr="00076560">
        <w:rPr>
          <w:rFonts w:ascii="Times New Roman" w:hAnsi="Times New Roman" w:cs="Times New Roman"/>
        </w:rPr>
        <w:t>通过直接与用户交互，或通过一个发布数据库的用户的公共密钥。</w:t>
      </w:r>
      <w:r w:rsidR="00B45237" w:rsidRPr="00076560">
        <w:rPr>
          <w:rFonts w:ascii="Times New Roman" w:hAnsi="Times New Roman" w:cs="Times New Roman"/>
          <w:vertAlign w:val="superscript"/>
        </w:rPr>
        <w:t>（</w:t>
      </w:r>
      <w:r w:rsidR="00B45237" w:rsidRPr="00076560">
        <w:rPr>
          <w:rFonts w:ascii="Times New Roman" w:hAnsi="Times New Roman" w:cs="Times New Roman"/>
          <w:vertAlign w:val="superscript"/>
        </w:rPr>
        <w:t>2</w:t>
      </w:r>
      <w:r w:rsidR="00B45237" w:rsidRPr="00076560">
        <w:rPr>
          <w:rFonts w:ascii="Times New Roman" w:hAnsi="Times New Roman" w:cs="Times New Roman"/>
          <w:vertAlign w:val="superscript"/>
        </w:rPr>
        <w:t>）</w:t>
      </w:r>
    </w:p>
    <w:p w:rsidR="00BF3357" w:rsidRPr="00BF3357" w:rsidRDefault="00BF3357" w:rsidP="007A7D57">
      <w:pPr>
        <w:spacing w:afterLines="50" w:after="156"/>
        <w:ind w:leftChars="200" w:left="420" w:firstLineChars="200" w:firstLine="420"/>
        <w:rPr>
          <w:rFonts w:ascii="Times New Roman" w:hAnsi="Times New Roman" w:cs="Times New Roman"/>
        </w:rPr>
      </w:pPr>
      <w:r>
        <w:rPr>
          <w:rFonts w:ascii="Times New Roman" w:hAnsi="Times New Roman" w:cs="Times New Roman" w:hint="eastAsia"/>
        </w:rPr>
        <w:t>而有趣的是，似乎一些中国学者在这方面也有所突破。</w:t>
      </w:r>
      <w:r w:rsidRPr="00BF3357">
        <w:rPr>
          <w:rFonts w:ascii="Times New Roman" w:hAnsi="Times New Roman" w:cs="Times New Roman" w:hint="eastAsia"/>
          <w:vertAlign w:val="superscript"/>
        </w:rPr>
        <w:t>（</w:t>
      </w:r>
      <w:r w:rsidRPr="00BF3357">
        <w:rPr>
          <w:rFonts w:ascii="Times New Roman" w:hAnsi="Times New Roman" w:cs="Times New Roman" w:hint="eastAsia"/>
          <w:vertAlign w:val="superscript"/>
        </w:rPr>
        <w:t>3</w:t>
      </w:r>
      <w:r w:rsidRPr="00BF3357">
        <w:rPr>
          <w:rFonts w:ascii="Times New Roman" w:hAnsi="Times New Roman" w:cs="Times New Roman" w:hint="eastAsia"/>
          <w:vertAlign w:val="superscript"/>
        </w:rPr>
        <w:t>）</w:t>
      </w:r>
    </w:p>
    <w:p w:rsidR="00A9149A" w:rsidRPr="00EE6C61" w:rsidRDefault="00A9149A" w:rsidP="007A7D57">
      <w:pPr>
        <w:pStyle w:val="a4"/>
        <w:numPr>
          <w:ilvl w:val="0"/>
          <w:numId w:val="1"/>
        </w:numPr>
        <w:spacing w:afterLines="50" w:after="156"/>
        <w:ind w:firstLineChars="0"/>
        <w:rPr>
          <w:rFonts w:ascii="Times New Roman" w:hAnsi="Times New Roman" w:cs="Times New Roman"/>
          <w:sz w:val="28"/>
          <w:szCs w:val="28"/>
        </w:rPr>
      </w:pPr>
      <w:r w:rsidRPr="00EE6C61">
        <w:rPr>
          <w:rFonts w:ascii="Times New Roman" w:hAnsi="Times New Roman" w:cs="Times New Roman"/>
          <w:sz w:val="28"/>
          <w:szCs w:val="28"/>
        </w:rPr>
        <w:t>作者介绍</w:t>
      </w:r>
      <w:r w:rsidR="00B45237" w:rsidRPr="00EE6C61">
        <w:rPr>
          <w:rFonts w:ascii="Times New Roman" w:hAnsi="Times New Roman" w:cs="Times New Roman"/>
          <w:sz w:val="28"/>
          <w:szCs w:val="28"/>
        </w:rPr>
        <w:t>：</w:t>
      </w:r>
    </w:p>
    <w:p w:rsidR="00A9149A" w:rsidRPr="00EE6C61" w:rsidRDefault="00C40F13" w:rsidP="007A7D57">
      <w:pPr>
        <w:pStyle w:val="a4"/>
        <w:numPr>
          <w:ilvl w:val="0"/>
          <w:numId w:val="2"/>
        </w:numPr>
        <w:spacing w:afterLines="50" w:after="156"/>
        <w:ind w:firstLineChars="0"/>
        <w:rPr>
          <w:rFonts w:ascii="Times New Roman" w:hAnsi="Times New Roman" w:cs="Times New Roman"/>
          <w:sz w:val="24"/>
          <w:szCs w:val="24"/>
        </w:rPr>
      </w:pPr>
      <w:r w:rsidRPr="00EE6C61">
        <w:rPr>
          <w:rFonts w:ascii="Times New Roman" w:hAnsi="Times New Roman" w:cs="Times New Roman"/>
          <w:sz w:val="24"/>
          <w:szCs w:val="24"/>
        </w:rPr>
        <w:t xml:space="preserve">Antoine </w:t>
      </w:r>
      <w:proofErr w:type="spellStart"/>
      <w:r w:rsidRPr="00EE6C61">
        <w:rPr>
          <w:rFonts w:ascii="Times New Roman" w:hAnsi="Times New Roman" w:cs="Times New Roman"/>
          <w:sz w:val="24"/>
          <w:szCs w:val="24"/>
        </w:rPr>
        <w:t>Joux</w:t>
      </w:r>
      <w:proofErr w:type="spellEnd"/>
    </w:p>
    <w:p w:rsidR="00C40F13" w:rsidRDefault="007B20C1" w:rsidP="007A7D57">
      <w:pPr>
        <w:spacing w:afterLines="50" w:after="156"/>
        <w:ind w:leftChars="200" w:left="420" w:firstLineChars="200" w:firstLine="420"/>
        <w:rPr>
          <w:rFonts w:ascii="Times New Roman" w:hAnsi="Times New Roman" w:cs="Times New Roman"/>
        </w:rPr>
      </w:pPr>
      <w:r w:rsidRPr="00076560">
        <w:rPr>
          <w:rFonts w:ascii="Times New Roman" w:hAnsi="Times New Roman" w:cs="Times New Roman"/>
        </w:rPr>
        <w:t xml:space="preserve">Antoine </w:t>
      </w:r>
      <w:proofErr w:type="spellStart"/>
      <w:r w:rsidRPr="00076560">
        <w:rPr>
          <w:rFonts w:ascii="Times New Roman" w:hAnsi="Times New Roman" w:cs="Times New Roman"/>
        </w:rPr>
        <w:t>Joux</w:t>
      </w:r>
      <w:proofErr w:type="spellEnd"/>
      <w:r w:rsidR="00A9149A" w:rsidRPr="00076560">
        <w:rPr>
          <w:rFonts w:ascii="Times New Roman" w:hAnsi="Times New Roman" w:cs="Times New Roman"/>
        </w:rPr>
        <w:t>在</w:t>
      </w:r>
      <w:r w:rsidR="00C40F13" w:rsidRPr="00076560">
        <w:rPr>
          <w:rFonts w:ascii="Times New Roman" w:hAnsi="Times New Roman" w:cs="Times New Roman"/>
        </w:rPr>
        <w:t>凡尔赛圣昆廷</w:t>
      </w:r>
      <w:r w:rsidR="00A9149A" w:rsidRPr="00076560">
        <w:rPr>
          <w:rFonts w:ascii="Times New Roman" w:hAnsi="Times New Roman" w:cs="Times New Roman"/>
        </w:rPr>
        <w:t>大学兼职教授恩伊夫林和兼职高级安全工程师</w:t>
      </w:r>
      <w:proofErr w:type="spellStart"/>
      <w:r w:rsidR="00C40F13" w:rsidRPr="00076560">
        <w:rPr>
          <w:rFonts w:ascii="Times New Roman" w:hAnsi="Times New Roman" w:cs="Times New Roman"/>
        </w:rPr>
        <w:t>cryptoexperts</w:t>
      </w:r>
      <w:proofErr w:type="spellEnd"/>
      <w:r w:rsidR="00C40F13" w:rsidRPr="00076560">
        <w:rPr>
          <w:rFonts w:ascii="Times New Roman" w:hAnsi="Times New Roman" w:cs="Times New Roman"/>
        </w:rPr>
        <w:t>。</w:t>
      </w:r>
      <w:r w:rsidR="00C40F13" w:rsidRPr="00076560">
        <w:rPr>
          <w:rFonts w:ascii="Times New Roman" w:hAnsi="Times New Roman" w:cs="Times New Roman"/>
        </w:rPr>
        <w:t> </w:t>
      </w:r>
      <w:r w:rsidR="00C40F13" w:rsidRPr="00076560">
        <w:rPr>
          <w:rFonts w:ascii="Times New Roman" w:hAnsi="Times New Roman" w:cs="Times New Roman"/>
        </w:rPr>
        <w:t>在当地的师范</w:t>
      </w:r>
      <w:proofErr w:type="spellStart"/>
      <w:r w:rsidR="00C40F13" w:rsidRPr="00076560">
        <w:rPr>
          <w:rFonts w:ascii="Times New Roman" w:hAnsi="Times New Roman" w:cs="Times New Roman"/>
        </w:rPr>
        <w:t>érieure</w:t>
      </w:r>
      <w:proofErr w:type="spellEnd"/>
      <w:proofErr w:type="gramStart"/>
      <w:r w:rsidR="00C40F13" w:rsidRPr="00076560">
        <w:rPr>
          <w:rFonts w:ascii="Times New Roman" w:hAnsi="Times New Roman" w:cs="Times New Roman"/>
        </w:rPr>
        <w:t>燮</w:t>
      </w:r>
      <w:proofErr w:type="gramEnd"/>
      <w:r w:rsidR="00C40F13" w:rsidRPr="00076560">
        <w:rPr>
          <w:rFonts w:ascii="Times New Roman" w:hAnsi="Times New Roman" w:cs="Times New Roman"/>
        </w:rPr>
        <w:t>在巴黎的计算机科学系的前成员，他在法国对信息系统安全的中央首长</w:t>
      </w:r>
      <w:proofErr w:type="gramStart"/>
      <w:r w:rsidR="00C40F13" w:rsidRPr="00076560">
        <w:rPr>
          <w:rFonts w:ascii="Times New Roman" w:hAnsi="Times New Roman" w:cs="Times New Roman"/>
        </w:rPr>
        <w:t>科学副</w:t>
      </w:r>
      <w:proofErr w:type="gramEnd"/>
      <w:r w:rsidR="00C40F13" w:rsidRPr="00076560">
        <w:rPr>
          <w:rFonts w:ascii="Times New Roman" w:hAnsi="Times New Roman" w:cs="Times New Roman"/>
        </w:rPr>
        <w:t>主任。</w:t>
      </w:r>
      <w:r w:rsidR="00C40F13" w:rsidRPr="00076560">
        <w:rPr>
          <w:rFonts w:ascii="Times New Roman" w:hAnsi="Times New Roman" w:cs="Times New Roman"/>
        </w:rPr>
        <w:t> </w:t>
      </w:r>
    </w:p>
    <w:tbl>
      <w:tblPr>
        <w:tblStyle w:val="a5"/>
        <w:tblW w:w="0" w:type="auto"/>
        <w:tblInd w:w="420" w:type="dxa"/>
        <w:tblLook w:val="04A0" w:firstRow="1" w:lastRow="0" w:firstColumn="1" w:lastColumn="0" w:noHBand="0" w:noVBand="1"/>
      </w:tblPr>
      <w:tblGrid>
        <w:gridCol w:w="8102"/>
      </w:tblGrid>
      <w:tr w:rsidR="007B20C1" w:rsidTr="00D00D36">
        <w:tc>
          <w:tcPr>
            <w:tcW w:w="8102" w:type="dxa"/>
          </w:tcPr>
          <w:p w:rsidR="007B20C1" w:rsidRPr="007A7D57" w:rsidRDefault="007B20C1" w:rsidP="007A7D57">
            <w:pPr>
              <w:spacing w:afterLines="50" w:after="156"/>
              <w:jc w:val="center"/>
              <w:rPr>
                <w:rFonts w:ascii="Times New Roman" w:hAnsi="Times New Roman" w:cs="Times New Roman"/>
                <w:sz w:val="24"/>
                <w:szCs w:val="24"/>
              </w:rPr>
            </w:pPr>
            <w:r w:rsidRPr="007A7D57">
              <w:rPr>
                <w:rFonts w:ascii="Times New Roman" w:hAnsi="Times New Roman" w:cs="Times New Roman"/>
                <w:sz w:val="24"/>
                <w:szCs w:val="24"/>
              </w:rPr>
              <w:lastRenderedPageBreak/>
              <w:t xml:space="preserve">Antoine </w:t>
            </w:r>
            <w:proofErr w:type="spellStart"/>
            <w:r w:rsidRPr="007A7D57">
              <w:rPr>
                <w:rFonts w:ascii="Times New Roman" w:hAnsi="Times New Roman" w:cs="Times New Roman"/>
                <w:sz w:val="24"/>
                <w:szCs w:val="24"/>
              </w:rPr>
              <w:t>Joux</w:t>
            </w:r>
            <w:proofErr w:type="spellEnd"/>
            <w:r w:rsidRPr="007A7D57">
              <w:rPr>
                <w:rFonts w:ascii="Times New Roman" w:hAnsi="Times New Roman" w:cs="Times New Roman" w:hint="eastAsia"/>
                <w:sz w:val="24"/>
                <w:szCs w:val="24"/>
              </w:rPr>
              <w:t>的个人信息表格</w:t>
            </w:r>
          </w:p>
        </w:tc>
      </w:tr>
      <w:tr w:rsidR="007B20C1" w:rsidTr="00D00D36">
        <w:tc>
          <w:tcPr>
            <w:tcW w:w="8102" w:type="dxa"/>
          </w:tcPr>
          <w:p w:rsidR="00BF3357" w:rsidRDefault="00BF3357" w:rsidP="007A7D57">
            <w:pPr>
              <w:spacing w:afterLines="50" w:after="156"/>
              <w:jc w:val="center"/>
              <w:rPr>
                <w:rFonts w:ascii="Times New Roman" w:hAnsi="Times New Roman" w:cs="Times New Roman"/>
              </w:rPr>
            </w:pPr>
            <w:r>
              <w:rPr>
                <w:rFonts w:ascii="Times New Roman" w:hAnsi="Times New Roman" w:cs="Times New Roman"/>
                <w:noProof/>
              </w:rPr>
              <w:drawing>
                <wp:inline distT="0" distB="0" distL="0" distR="0" wp14:anchorId="36903BAA" wp14:editId="564DAA18">
                  <wp:extent cx="2847619" cy="2857143"/>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031Z43012.png"/>
                          <pic:cNvPicPr/>
                        </pic:nvPicPr>
                        <pic:blipFill>
                          <a:blip r:embed="rId7">
                            <a:extLst>
                              <a:ext uri="{28A0092B-C50C-407E-A947-70E740481C1C}">
                                <a14:useLocalDpi xmlns:a14="http://schemas.microsoft.com/office/drawing/2010/main" val="0"/>
                              </a:ext>
                            </a:extLst>
                          </a:blip>
                          <a:stretch>
                            <a:fillRect/>
                          </a:stretch>
                        </pic:blipFill>
                        <pic:spPr>
                          <a:xfrm>
                            <a:off x="0" y="0"/>
                            <a:ext cx="2847619" cy="2857143"/>
                          </a:xfrm>
                          <a:prstGeom prst="rect">
                            <a:avLst/>
                          </a:prstGeom>
                        </pic:spPr>
                      </pic:pic>
                    </a:graphicData>
                  </a:graphic>
                </wp:inline>
              </w:drawing>
            </w:r>
          </w:p>
          <w:p w:rsidR="00BF3357" w:rsidRDefault="00BF3357" w:rsidP="007A7D57">
            <w:pPr>
              <w:spacing w:afterLines="50" w:after="156"/>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1-1</w:t>
            </w:r>
          </w:p>
          <w:p w:rsidR="00BF3357" w:rsidRDefault="00BF3357" w:rsidP="007A7D57">
            <w:pPr>
              <w:spacing w:afterLines="50" w:after="156"/>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1-1</w:t>
            </w:r>
            <w:r>
              <w:rPr>
                <w:rFonts w:ascii="Times New Roman" w:hAnsi="Times New Roman" w:cs="Times New Roman" w:hint="eastAsia"/>
              </w:rPr>
              <w:t>为</w:t>
            </w:r>
            <w:r w:rsidRPr="00076560">
              <w:rPr>
                <w:rFonts w:ascii="Times New Roman" w:hAnsi="Times New Roman" w:cs="Times New Roman"/>
              </w:rPr>
              <w:t xml:space="preserve">Antoine </w:t>
            </w:r>
            <w:proofErr w:type="spellStart"/>
            <w:r w:rsidRPr="00076560">
              <w:rPr>
                <w:rFonts w:ascii="Times New Roman" w:hAnsi="Times New Roman" w:cs="Times New Roman"/>
              </w:rPr>
              <w:t>Joux</w:t>
            </w:r>
            <w:proofErr w:type="spellEnd"/>
          </w:p>
        </w:tc>
      </w:tr>
      <w:tr w:rsidR="007B20C1" w:rsidTr="00D00D36">
        <w:tc>
          <w:tcPr>
            <w:tcW w:w="8102" w:type="dxa"/>
          </w:tcPr>
          <w:p w:rsidR="00BF3357" w:rsidRPr="007A7D57" w:rsidRDefault="00BF3357"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t>个人简介：</w:t>
            </w:r>
          </w:p>
          <w:p w:rsidR="007B20C1" w:rsidRDefault="00BF3357" w:rsidP="007A7D57">
            <w:pPr>
              <w:spacing w:afterLines="50" w:after="156"/>
              <w:ind w:leftChars="100" w:left="210" w:firstLineChars="200" w:firstLine="420"/>
              <w:rPr>
                <w:rFonts w:ascii="Times New Roman" w:hAnsi="Times New Roman" w:cs="Times New Roman"/>
              </w:rPr>
            </w:pPr>
            <w:r w:rsidRPr="00BF3357">
              <w:rPr>
                <w:rFonts w:ascii="Times New Roman" w:hAnsi="Times New Roman" w:cs="Times New Roman" w:hint="eastAsia"/>
              </w:rPr>
              <w:t>他是伊夫林省凡尔赛圣昆廷恩</w:t>
            </w:r>
            <w:r>
              <w:rPr>
                <w:rFonts w:ascii="Times New Roman" w:hAnsi="Times New Roman" w:cs="Times New Roman" w:hint="eastAsia"/>
              </w:rPr>
              <w:t>大学</w:t>
            </w:r>
            <w:r w:rsidRPr="00BF3357">
              <w:rPr>
                <w:rFonts w:ascii="Times New Roman" w:hAnsi="Times New Roman" w:cs="Times New Roman" w:hint="eastAsia"/>
              </w:rPr>
              <w:t>在计算机科学</w:t>
            </w:r>
            <w:r>
              <w:rPr>
                <w:rFonts w:ascii="Times New Roman" w:hAnsi="Times New Roman" w:cs="Times New Roman" w:hint="eastAsia"/>
              </w:rPr>
              <w:t>上的副教授，</w:t>
            </w:r>
            <w:r w:rsidRPr="00BF3357">
              <w:rPr>
                <w:rFonts w:ascii="Times New Roman" w:hAnsi="Times New Roman" w:cs="Times New Roman" w:hint="eastAsia"/>
              </w:rPr>
              <w:t>法国国家科学研究中心研究员，目前他是密码学的椅子基金会的</w:t>
            </w:r>
            <w:proofErr w:type="spellStart"/>
            <w:r w:rsidRPr="00BF3357">
              <w:rPr>
                <w:rFonts w:ascii="Times New Roman" w:hAnsi="Times New Roman" w:cs="Times New Roman" w:hint="eastAsia"/>
              </w:rPr>
              <w:t>partenariale</w:t>
            </w:r>
            <w:proofErr w:type="spellEnd"/>
            <w:r>
              <w:rPr>
                <w:rFonts w:ascii="Times New Roman" w:hAnsi="Times New Roman" w:cs="Times New Roman" w:hint="eastAsia"/>
              </w:rPr>
              <w:t>，</w:t>
            </w:r>
            <w:r w:rsidRPr="00BF3357">
              <w:rPr>
                <w:rFonts w:ascii="Times New Roman" w:hAnsi="Times New Roman" w:cs="Times New Roman" w:hint="eastAsia"/>
              </w:rPr>
              <w:t>属于</w:t>
            </w:r>
            <w:r w:rsidRPr="00BF3357">
              <w:rPr>
                <w:rFonts w:ascii="Times New Roman" w:hAnsi="Times New Roman" w:cs="Times New Roman" w:hint="eastAsia"/>
              </w:rPr>
              <w:t>UPMC</w:t>
            </w:r>
            <w:r w:rsidRPr="00BF3357">
              <w:rPr>
                <w:rFonts w:ascii="Times New Roman" w:hAnsi="Times New Roman" w:cs="Times New Roman" w:hint="eastAsia"/>
              </w:rPr>
              <w:t>，</w:t>
            </w:r>
            <w:r>
              <w:rPr>
                <w:rFonts w:ascii="Times New Roman" w:hAnsi="Times New Roman" w:cs="Times New Roman" w:hint="eastAsia"/>
              </w:rPr>
              <w:t>是</w:t>
            </w:r>
            <w:r w:rsidRPr="00BF3357">
              <w:rPr>
                <w:rFonts w:ascii="Times New Roman" w:hAnsi="Times New Roman" w:cs="Times New Roman" w:hint="eastAsia"/>
              </w:rPr>
              <w:t>é</w:t>
            </w:r>
            <w:proofErr w:type="spellStart"/>
            <w:r w:rsidRPr="00BF3357">
              <w:rPr>
                <w:rFonts w:ascii="Times New Roman" w:hAnsi="Times New Roman" w:cs="Times New Roman" w:hint="eastAsia"/>
              </w:rPr>
              <w:t>professeur</w:t>
            </w:r>
            <w:proofErr w:type="spellEnd"/>
            <w:r w:rsidRPr="00BF3357">
              <w:rPr>
                <w:rFonts w:ascii="Times New Roman" w:hAnsi="Times New Roman" w:cs="Times New Roman" w:hint="eastAsia"/>
              </w:rPr>
              <w:t>协会在信息学实验室巴黎和高级加密安全专家</w:t>
            </w:r>
            <w:r>
              <w:rPr>
                <w:rFonts w:ascii="Times New Roman" w:hAnsi="Times New Roman" w:cs="Times New Roman" w:hint="eastAsia"/>
              </w:rPr>
              <w:t>。</w:t>
            </w:r>
            <w:r w:rsidR="00D00D36" w:rsidRPr="00D00D36">
              <w:rPr>
                <w:rFonts w:ascii="Times New Roman" w:hAnsi="Times New Roman" w:cs="Times New Roman" w:hint="eastAsia"/>
                <w:vertAlign w:val="superscript"/>
              </w:rPr>
              <w:t>（</w:t>
            </w:r>
            <w:r w:rsidR="00D00D36" w:rsidRPr="00D00D36">
              <w:rPr>
                <w:rFonts w:ascii="Times New Roman" w:hAnsi="Times New Roman" w:cs="Times New Roman" w:hint="eastAsia"/>
                <w:vertAlign w:val="superscript"/>
              </w:rPr>
              <w:t>4</w:t>
            </w:r>
            <w:r w:rsidR="00D00D36" w:rsidRPr="00D00D36">
              <w:rPr>
                <w:rFonts w:ascii="Times New Roman" w:hAnsi="Times New Roman" w:cs="Times New Roman" w:hint="eastAsia"/>
                <w:vertAlign w:val="superscript"/>
              </w:rPr>
              <w:t>）</w:t>
            </w:r>
          </w:p>
        </w:tc>
      </w:tr>
      <w:tr w:rsidR="007B20C1" w:rsidTr="00D00D36">
        <w:tc>
          <w:tcPr>
            <w:tcW w:w="8102" w:type="dxa"/>
          </w:tcPr>
          <w:p w:rsidR="007B20C1" w:rsidRPr="007A7D57" w:rsidRDefault="00D00D36"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t>研究主题</w:t>
            </w:r>
            <w:r w:rsidRPr="007A7D57">
              <w:rPr>
                <w:rFonts w:ascii="Times New Roman" w:hAnsi="Times New Roman" w:cs="Times New Roman" w:hint="eastAsia"/>
                <w:sz w:val="24"/>
                <w:szCs w:val="24"/>
                <w:vertAlign w:val="superscript"/>
              </w:rPr>
              <w:t>（</w:t>
            </w:r>
            <w:r w:rsidRPr="007A7D57">
              <w:rPr>
                <w:rFonts w:ascii="Times New Roman" w:hAnsi="Times New Roman" w:cs="Times New Roman" w:hint="eastAsia"/>
                <w:sz w:val="24"/>
                <w:szCs w:val="24"/>
                <w:vertAlign w:val="superscript"/>
              </w:rPr>
              <w:t>4</w:t>
            </w:r>
            <w:r w:rsidRPr="007A7D57">
              <w:rPr>
                <w:rFonts w:ascii="Times New Roman" w:hAnsi="Times New Roman" w:cs="Times New Roman" w:hint="eastAsia"/>
                <w:sz w:val="24"/>
                <w:szCs w:val="24"/>
                <w:vertAlign w:val="superscript"/>
              </w:rPr>
              <w:t>）</w:t>
            </w:r>
            <w:r w:rsidRPr="007A7D57">
              <w:rPr>
                <w:rFonts w:ascii="Times New Roman" w:hAnsi="Times New Roman" w:cs="Times New Roman" w:hint="eastAsia"/>
                <w:sz w:val="24"/>
                <w:szCs w:val="24"/>
              </w:rPr>
              <w:t>：</w:t>
            </w:r>
          </w:p>
          <w:p w:rsidR="00D00D36" w:rsidRDefault="00D00D36" w:rsidP="007A7D57">
            <w:pPr>
              <w:pStyle w:val="a4"/>
              <w:numPr>
                <w:ilvl w:val="0"/>
                <w:numId w:val="7"/>
              </w:numPr>
              <w:spacing w:afterLines="50" w:after="156"/>
              <w:ind w:firstLineChars="0"/>
              <w:rPr>
                <w:rFonts w:ascii="Times New Roman" w:hAnsi="Times New Roman" w:cs="Times New Roman"/>
              </w:rPr>
            </w:pPr>
            <w:r w:rsidRPr="00D00D36">
              <w:rPr>
                <w:rFonts w:ascii="Times New Roman" w:hAnsi="Times New Roman" w:cs="Times New Roman"/>
              </w:rPr>
              <w:t>Lattice Reduction</w:t>
            </w:r>
          </w:p>
          <w:p w:rsidR="00D00D36" w:rsidRPr="00D00D36" w:rsidRDefault="00D00D36" w:rsidP="007A7D57">
            <w:pPr>
              <w:pStyle w:val="a4"/>
              <w:numPr>
                <w:ilvl w:val="0"/>
                <w:numId w:val="7"/>
              </w:numPr>
              <w:spacing w:afterLines="50" w:after="156"/>
              <w:ind w:firstLineChars="0"/>
              <w:rPr>
                <w:rFonts w:ascii="Times New Roman" w:hAnsi="Times New Roman" w:cs="Times New Roman"/>
              </w:rPr>
            </w:pPr>
            <w:r>
              <w:t>Discrete Logarithms</w:t>
            </w:r>
          </w:p>
          <w:p w:rsidR="00D00D36" w:rsidRPr="00D00D36" w:rsidRDefault="00D00D36" w:rsidP="007A7D57">
            <w:pPr>
              <w:pStyle w:val="a4"/>
              <w:numPr>
                <w:ilvl w:val="0"/>
                <w:numId w:val="7"/>
              </w:numPr>
              <w:spacing w:afterLines="50" w:after="156"/>
              <w:ind w:firstLineChars="0"/>
              <w:rPr>
                <w:rFonts w:ascii="Times New Roman" w:hAnsi="Times New Roman" w:cs="Times New Roman"/>
              </w:rPr>
            </w:pPr>
            <w:r>
              <w:t>Elliptic Curves</w:t>
            </w:r>
          </w:p>
          <w:p w:rsidR="00D00D36" w:rsidRPr="00D00D36" w:rsidRDefault="00D00D36" w:rsidP="007A7D57">
            <w:pPr>
              <w:pStyle w:val="a4"/>
              <w:numPr>
                <w:ilvl w:val="0"/>
                <w:numId w:val="7"/>
              </w:numPr>
              <w:spacing w:afterLines="50" w:after="156"/>
              <w:ind w:firstLineChars="0"/>
              <w:rPr>
                <w:rFonts w:ascii="Times New Roman" w:hAnsi="Times New Roman" w:cs="Times New Roman"/>
              </w:rPr>
            </w:pPr>
            <w:r>
              <w:t>Collisions and Collision-related Algorithms</w:t>
            </w:r>
          </w:p>
          <w:p w:rsidR="00D00D36" w:rsidRPr="00D00D36" w:rsidRDefault="00D00D36" w:rsidP="007A7D57">
            <w:pPr>
              <w:pStyle w:val="a4"/>
              <w:numPr>
                <w:ilvl w:val="0"/>
                <w:numId w:val="7"/>
              </w:numPr>
              <w:spacing w:afterLines="50" w:after="156"/>
              <w:ind w:firstLineChars="0"/>
              <w:rPr>
                <w:rFonts w:ascii="Times New Roman" w:hAnsi="Times New Roman" w:cs="Times New Roman"/>
              </w:rPr>
            </w:pPr>
            <w:r>
              <w:t>Various Cryptanalytic work</w:t>
            </w:r>
          </w:p>
        </w:tc>
      </w:tr>
    </w:tbl>
    <w:p w:rsidR="007B20C1" w:rsidRPr="00076560" w:rsidRDefault="007B20C1" w:rsidP="007A7D57">
      <w:pPr>
        <w:spacing w:afterLines="50" w:after="156"/>
        <w:rPr>
          <w:rFonts w:ascii="Times New Roman" w:hAnsi="Times New Roman" w:cs="Times New Roman"/>
        </w:rPr>
      </w:pPr>
    </w:p>
    <w:p w:rsidR="00A9149A" w:rsidRPr="00EE6C61" w:rsidRDefault="00C40F13" w:rsidP="007A7D57">
      <w:pPr>
        <w:pStyle w:val="a4"/>
        <w:numPr>
          <w:ilvl w:val="0"/>
          <w:numId w:val="2"/>
        </w:numPr>
        <w:spacing w:afterLines="50" w:after="156"/>
        <w:ind w:firstLineChars="0"/>
        <w:rPr>
          <w:rFonts w:ascii="Times New Roman" w:hAnsi="Times New Roman" w:cs="Times New Roman"/>
          <w:sz w:val="24"/>
          <w:szCs w:val="24"/>
        </w:rPr>
      </w:pPr>
      <w:r w:rsidRPr="00EE6C61">
        <w:rPr>
          <w:rFonts w:ascii="Times New Roman" w:hAnsi="Times New Roman" w:cs="Times New Roman"/>
          <w:sz w:val="24"/>
          <w:szCs w:val="24"/>
        </w:rPr>
        <w:t xml:space="preserve">Dan </w:t>
      </w:r>
      <w:proofErr w:type="spellStart"/>
      <w:r w:rsidRPr="00EE6C61">
        <w:rPr>
          <w:rFonts w:ascii="Times New Roman" w:hAnsi="Times New Roman" w:cs="Times New Roman"/>
          <w:sz w:val="24"/>
          <w:szCs w:val="24"/>
        </w:rPr>
        <w:t>Boneh</w:t>
      </w:r>
      <w:proofErr w:type="spellEnd"/>
    </w:p>
    <w:p w:rsidR="00C40F13" w:rsidRDefault="00A9149A" w:rsidP="007A7D57">
      <w:pPr>
        <w:spacing w:afterLines="50" w:after="156"/>
        <w:ind w:leftChars="200" w:left="420" w:firstLineChars="200" w:firstLine="420"/>
        <w:rPr>
          <w:rFonts w:ascii="Times New Roman" w:hAnsi="Times New Roman" w:cs="Times New Roman"/>
        </w:rPr>
      </w:pPr>
      <w:r w:rsidRPr="00076560">
        <w:rPr>
          <w:rFonts w:ascii="Times New Roman" w:hAnsi="Times New Roman" w:cs="Times New Roman"/>
        </w:rPr>
        <w:t xml:space="preserve">Dan </w:t>
      </w:r>
      <w:proofErr w:type="spellStart"/>
      <w:r w:rsidRPr="00076560">
        <w:rPr>
          <w:rFonts w:ascii="Times New Roman" w:hAnsi="Times New Roman" w:cs="Times New Roman"/>
        </w:rPr>
        <w:t>Boneh</w:t>
      </w:r>
      <w:proofErr w:type="spellEnd"/>
      <w:r w:rsidR="00C40F13" w:rsidRPr="00076560">
        <w:rPr>
          <w:rFonts w:ascii="Times New Roman" w:hAnsi="Times New Roman" w:cs="Times New Roman"/>
        </w:rPr>
        <w:t>是一位教授计算机科学与电气工程在斯坦福大学。</w:t>
      </w:r>
      <w:r w:rsidR="00C40F13" w:rsidRPr="00076560">
        <w:rPr>
          <w:rFonts w:ascii="Times New Roman" w:hAnsi="Times New Roman" w:cs="Times New Roman"/>
        </w:rPr>
        <w:t> </w:t>
      </w:r>
      <w:r w:rsidR="00C40F13" w:rsidRPr="00076560">
        <w:rPr>
          <w:rFonts w:ascii="Times New Roman" w:hAnsi="Times New Roman" w:cs="Times New Roman"/>
        </w:rPr>
        <w:t>编辑的</w:t>
      </w:r>
      <w:r w:rsidR="00C40F13" w:rsidRPr="00076560">
        <w:rPr>
          <w:rFonts w:ascii="Times New Roman" w:hAnsi="Times New Roman" w:cs="Times New Roman"/>
        </w:rPr>
        <w:t>&lt;</w:t>
      </w:r>
      <w:proofErr w:type="spellStart"/>
      <w:r w:rsidR="00C40F13" w:rsidRPr="00076560">
        <w:rPr>
          <w:rFonts w:ascii="Times New Roman" w:hAnsi="Times New Roman" w:cs="Times New Roman"/>
        </w:rPr>
        <w:t>em</w:t>
      </w:r>
      <w:proofErr w:type="spellEnd"/>
      <w:r w:rsidR="00C40F13" w:rsidRPr="00076560">
        <w:rPr>
          <w:rFonts w:ascii="Times New Roman" w:hAnsi="Times New Roman" w:cs="Times New Roman"/>
        </w:rPr>
        <w:t>&gt;</w:t>
      </w:r>
      <w:r w:rsidR="00C40F13" w:rsidRPr="00076560">
        <w:rPr>
          <w:rFonts w:ascii="Times New Roman" w:hAnsi="Times New Roman" w:cs="Times New Roman"/>
        </w:rPr>
        <w:t>期刊</w:t>
      </w:r>
      <w:r w:rsidR="00C40F13" w:rsidRPr="00076560">
        <w:rPr>
          <w:rFonts w:ascii="Times New Roman" w:hAnsi="Times New Roman" w:cs="Times New Roman"/>
        </w:rPr>
        <w:t>ACM&lt;/</w:t>
      </w:r>
      <w:proofErr w:type="spellStart"/>
      <w:r w:rsidR="00C40F13" w:rsidRPr="00076560">
        <w:rPr>
          <w:rFonts w:ascii="Times New Roman" w:hAnsi="Times New Roman" w:cs="Times New Roman"/>
        </w:rPr>
        <w:t>em</w:t>
      </w:r>
      <w:proofErr w:type="spellEnd"/>
      <w:r w:rsidR="00C40F13" w:rsidRPr="00076560">
        <w:rPr>
          <w:rFonts w:ascii="Times New Roman" w:hAnsi="Times New Roman" w:cs="Times New Roman"/>
        </w:rPr>
        <w:t>&gt;</w:t>
      </w:r>
      <w:r w:rsidR="00C40F13" w:rsidRPr="00076560">
        <w:rPr>
          <w:rFonts w:ascii="Times New Roman" w:hAnsi="Times New Roman" w:cs="Times New Roman"/>
        </w:rPr>
        <w:t>，他获得博士学位，在普林斯顿大学计算机科学。</w:t>
      </w:r>
      <w:r w:rsidR="00C40F13" w:rsidRPr="00076560">
        <w:rPr>
          <w:rFonts w:ascii="Times New Roman" w:hAnsi="Times New Roman" w:cs="Times New Roman"/>
        </w:rPr>
        <w:t> </w:t>
      </w:r>
      <w:r w:rsidR="00C40F13" w:rsidRPr="00076560">
        <w:rPr>
          <w:rFonts w:ascii="Times New Roman" w:hAnsi="Times New Roman" w:cs="Times New Roman"/>
        </w:rPr>
        <w:t>他获得帕卡德奖，艾尔弗雷德</w:t>
      </w:r>
      <w:proofErr w:type="spellStart"/>
      <w:r w:rsidR="00C40F13" w:rsidRPr="00076560">
        <w:rPr>
          <w:rFonts w:ascii="Times New Roman" w:hAnsi="Times New Roman" w:cs="Times New Roman"/>
        </w:rPr>
        <w:t>P.Sloan</w:t>
      </w:r>
      <w:proofErr w:type="spellEnd"/>
      <w:r w:rsidR="00C40F13" w:rsidRPr="00076560">
        <w:rPr>
          <w:rFonts w:ascii="Times New Roman" w:hAnsi="Times New Roman" w:cs="Times New Roman"/>
        </w:rPr>
        <w:t>奖，特</w:t>
      </w:r>
      <w:proofErr w:type="gramStart"/>
      <w:r w:rsidR="00C40F13" w:rsidRPr="00076560">
        <w:rPr>
          <w:rFonts w:ascii="Times New Roman" w:hAnsi="Times New Roman" w:cs="Times New Roman"/>
        </w:rPr>
        <w:t>曼</w:t>
      </w:r>
      <w:proofErr w:type="gramEnd"/>
      <w:r w:rsidR="00C40F13" w:rsidRPr="00076560">
        <w:rPr>
          <w:rFonts w:ascii="Times New Roman" w:hAnsi="Times New Roman" w:cs="Times New Roman"/>
        </w:rPr>
        <w:t>奖，和</w:t>
      </w:r>
      <w:r w:rsidR="00C40F13" w:rsidRPr="00076560">
        <w:rPr>
          <w:rFonts w:ascii="Times New Roman" w:hAnsi="Times New Roman" w:cs="Times New Roman"/>
        </w:rPr>
        <w:t>RSA</w:t>
      </w:r>
      <w:r w:rsidR="00C40F13" w:rsidRPr="00076560">
        <w:rPr>
          <w:rFonts w:ascii="Times New Roman" w:hAnsi="Times New Roman" w:cs="Times New Roman"/>
        </w:rPr>
        <w:t>奖。</w:t>
      </w:r>
    </w:p>
    <w:tbl>
      <w:tblPr>
        <w:tblStyle w:val="a5"/>
        <w:tblW w:w="0" w:type="auto"/>
        <w:tblInd w:w="420" w:type="dxa"/>
        <w:tblLook w:val="04A0" w:firstRow="1" w:lastRow="0" w:firstColumn="1" w:lastColumn="0" w:noHBand="0" w:noVBand="1"/>
      </w:tblPr>
      <w:tblGrid>
        <w:gridCol w:w="8102"/>
      </w:tblGrid>
      <w:tr w:rsidR="00076560" w:rsidTr="007B20C1">
        <w:tc>
          <w:tcPr>
            <w:tcW w:w="8102" w:type="dxa"/>
          </w:tcPr>
          <w:p w:rsidR="00076560" w:rsidRPr="007A7D57" w:rsidRDefault="00076560" w:rsidP="007A7D57">
            <w:pPr>
              <w:spacing w:afterLines="50" w:after="156"/>
              <w:jc w:val="center"/>
              <w:rPr>
                <w:rFonts w:ascii="Times New Roman" w:hAnsi="Times New Roman" w:cs="Times New Roman"/>
                <w:sz w:val="24"/>
                <w:szCs w:val="24"/>
              </w:rPr>
            </w:pPr>
            <w:r w:rsidRPr="007A7D57">
              <w:rPr>
                <w:rFonts w:ascii="Times New Roman" w:hAnsi="Times New Roman" w:cs="Times New Roman"/>
                <w:sz w:val="24"/>
                <w:szCs w:val="24"/>
              </w:rPr>
              <w:t xml:space="preserve">Dan </w:t>
            </w:r>
            <w:proofErr w:type="spellStart"/>
            <w:r w:rsidRPr="007A7D57">
              <w:rPr>
                <w:rFonts w:ascii="Times New Roman" w:hAnsi="Times New Roman" w:cs="Times New Roman"/>
                <w:sz w:val="24"/>
                <w:szCs w:val="24"/>
              </w:rPr>
              <w:t>Boneh</w:t>
            </w:r>
            <w:proofErr w:type="spellEnd"/>
            <w:r w:rsidRPr="007A7D57">
              <w:rPr>
                <w:rFonts w:ascii="Times New Roman" w:hAnsi="Times New Roman" w:cs="Times New Roman" w:hint="eastAsia"/>
                <w:sz w:val="24"/>
                <w:szCs w:val="24"/>
              </w:rPr>
              <w:t>的个人信息表格</w:t>
            </w:r>
          </w:p>
        </w:tc>
      </w:tr>
      <w:tr w:rsidR="00076560" w:rsidTr="007B20C1">
        <w:tc>
          <w:tcPr>
            <w:tcW w:w="8102" w:type="dxa"/>
          </w:tcPr>
          <w:p w:rsidR="00076560" w:rsidRPr="007A7D57" w:rsidRDefault="00076560"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t>个人介绍：</w:t>
            </w:r>
          </w:p>
          <w:p w:rsidR="00076560" w:rsidRDefault="00076560" w:rsidP="007A7D57">
            <w:pPr>
              <w:spacing w:afterLines="50" w:after="156"/>
              <w:ind w:leftChars="100" w:left="210" w:firstLineChars="200" w:firstLine="420"/>
              <w:rPr>
                <w:rFonts w:ascii="Times New Roman" w:hAnsi="Times New Roman" w:cs="Times New Roman"/>
              </w:rPr>
            </w:pPr>
            <w:r>
              <w:rPr>
                <w:rFonts w:ascii="Times New Roman" w:hAnsi="Times New Roman" w:cs="Times New Roman" w:hint="eastAsia"/>
              </w:rPr>
              <w:lastRenderedPageBreak/>
              <w:t>在斯坦福大学</w:t>
            </w:r>
            <w:r w:rsidRPr="00076560">
              <w:rPr>
                <w:rFonts w:ascii="Times New Roman" w:hAnsi="Times New Roman" w:cs="Times New Roman" w:hint="eastAsia"/>
              </w:rPr>
              <w:t>教授计算机科学和电气工程</w:t>
            </w:r>
            <w:r>
              <w:rPr>
                <w:rFonts w:ascii="Times New Roman" w:hAnsi="Times New Roman" w:cs="Times New Roman" w:hint="eastAsia"/>
              </w:rPr>
              <w:t>，是</w:t>
            </w:r>
            <w:r w:rsidRPr="00076560">
              <w:rPr>
                <w:rFonts w:ascii="Times New Roman" w:hAnsi="Times New Roman" w:cs="Times New Roman" w:hint="eastAsia"/>
              </w:rPr>
              <w:t>斯坦福大学计算机安全实验室主任</w:t>
            </w:r>
            <w:r>
              <w:rPr>
                <w:rFonts w:ascii="Times New Roman" w:hAnsi="Times New Roman" w:cs="Times New Roman" w:hint="eastAsia"/>
              </w:rPr>
              <w:t>。</w:t>
            </w:r>
            <w:r>
              <w:t>主要研究重点是应用密码学与计算机安全。</w:t>
            </w:r>
          </w:p>
        </w:tc>
      </w:tr>
      <w:tr w:rsidR="00076560" w:rsidTr="007B20C1">
        <w:tc>
          <w:tcPr>
            <w:tcW w:w="8102" w:type="dxa"/>
          </w:tcPr>
          <w:p w:rsidR="00076560" w:rsidRPr="007A7D57" w:rsidRDefault="007B20C1"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lastRenderedPageBreak/>
              <w:t>主要贡献</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5</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hint="eastAsia"/>
                <w:sz w:val="24"/>
                <w:szCs w:val="24"/>
              </w:rPr>
              <w:t>：</w:t>
            </w:r>
          </w:p>
          <w:p w:rsidR="007B20C1" w:rsidRPr="007B20C1" w:rsidRDefault="007B20C1" w:rsidP="007A7D57">
            <w:pPr>
              <w:spacing w:afterLines="50" w:after="156"/>
              <w:ind w:firstLineChars="100" w:firstLine="210"/>
              <w:rPr>
                <w:rFonts w:ascii="Times New Roman" w:hAnsi="Times New Roman" w:cs="Times New Roman"/>
              </w:rPr>
            </w:pPr>
            <w:r>
              <w:rPr>
                <w:rFonts w:ascii="Times New Roman" w:hAnsi="Times New Roman" w:cs="Times New Roman" w:hint="eastAsia"/>
              </w:rPr>
              <w:t>在</w:t>
            </w:r>
            <w:r w:rsidRPr="007B20C1">
              <w:rPr>
                <w:rFonts w:ascii="Times New Roman" w:hAnsi="Times New Roman" w:cs="Times New Roman" w:hint="eastAsia"/>
              </w:rPr>
              <w:t>密码学中</w:t>
            </w:r>
            <w:r>
              <w:rPr>
                <w:rFonts w:ascii="Times New Roman" w:hAnsi="Times New Roman" w:cs="Times New Roman" w:hint="eastAsia"/>
              </w:rPr>
              <w:t>的贡献</w:t>
            </w:r>
            <w:r w:rsidRPr="007B20C1">
              <w:rPr>
                <w:rFonts w:ascii="Times New Roman" w:hAnsi="Times New Roman" w:cs="Times New Roman" w:hint="eastAsia"/>
              </w:rPr>
              <w:t>包括：</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2015</w:t>
            </w:r>
            <w:r>
              <w:rPr>
                <w:rFonts w:ascii="Times New Roman" w:hAnsi="Times New Roman" w:cs="Times New Roman" w:hint="eastAsia"/>
              </w:rPr>
              <w:t xml:space="preserve"> </w:t>
            </w:r>
            <w:r w:rsidRPr="007B20C1">
              <w:rPr>
                <w:rFonts w:ascii="Times New Roman" w:hAnsi="Times New Roman" w:cs="Times New Roman" w:hint="eastAsia"/>
              </w:rPr>
              <w:t>隐私保护的偿付能力证明比特币交换</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2010</w:t>
            </w:r>
            <w:r>
              <w:rPr>
                <w:rFonts w:ascii="Times New Roman" w:hAnsi="Times New Roman" w:cs="Times New Roman" w:hint="eastAsia"/>
              </w:rPr>
              <w:t xml:space="preserve"> </w:t>
            </w:r>
            <w:r w:rsidRPr="007B20C1">
              <w:rPr>
                <w:rFonts w:ascii="Times New Roman" w:hAnsi="Times New Roman" w:cs="Times New Roman" w:hint="eastAsia"/>
              </w:rPr>
              <w:t>他是参与设计</w:t>
            </w:r>
            <w:proofErr w:type="spellStart"/>
            <w:r w:rsidRPr="007B20C1">
              <w:rPr>
                <w:rFonts w:ascii="Times New Roman" w:hAnsi="Times New Roman" w:cs="Times New Roman" w:hint="eastAsia"/>
              </w:rPr>
              <w:t>tcpcrypt</w:t>
            </w:r>
            <w:proofErr w:type="spellEnd"/>
            <w:r>
              <w:rPr>
                <w:rFonts w:ascii="Times New Roman" w:hAnsi="Times New Roman" w:cs="Times New Roman" w:hint="eastAsia"/>
              </w:rPr>
              <w:t>传输</w:t>
            </w:r>
            <w:proofErr w:type="gramStart"/>
            <w:r>
              <w:rPr>
                <w:rFonts w:ascii="Times New Roman" w:hAnsi="Times New Roman" w:cs="Times New Roman" w:hint="eastAsia"/>
              </w:rPr>
              <w:t>层安全</w:t>
            </w:r>
            <w:proofErr w:type="gramEnd"/>
            <w:r>
              <w:rPr>
                <w:rFonts w:ascii="Times New Roman" w:hAnsi="Times New Roman" w:cs="Times New Roman" w:hint="eastAsia"/>
              </w:rPr>
              <w:t>协议的扩展</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2005</w:t>
            </w:r>
            <w:r>
              <w:rPr>
                <w:rFonts w:ascii="Times New Roman" w:hAnsi="Times New Roman" w:cs="Times New Roman" w:hint="eastAsia"/>
              </w:rPr>
              <w:t xml:space="preserve"> </w:t>
            </w:r>
            <w:r w:rsidRPr="007B20C1">
              <w:rPr>
                <w:rFonts w:ascii="Times New Roman" w:hAnsi="Times New Roman" w:cs="Times New Roman" w:hint="eastAsia"/>
              </w:rPr>
              <w:t>第一个广播加密系统具有完全抗共谋（</w:t>
            </w:r>
            <w:r w:rsidRPr="007B20C1">
              <w:rPr>
                <w:rFonts w:ascii="Times New Roman" w:hAnsi="Times New Roman" w:cs="Times New Roman" w:hint="eastAsia"/>
              </w:rPr>
              <w:t>Craig Gentry</w:t>
            </w:r>
            <w:r w:rsidRPr="007B20C1">
              <w:rPr>
                <w:rFonts w:ascii="Times New Roman" w:hAnsi="Times New Roman" w:cs="Times New Roman" w:hint="eastAsia"/>
              </w:rPr>
              <w:t>和布伦</w:t>
            </w:r>
            <w:proofErr w:type="gramStart"/>
            <w:r w:rsidRPr="007B20C1">
              <w:rPr>
                <w:rFonts w:ascii="Times New Roman" w:hAnsi="Times New Roman" w:cs="Times New Roman" w:hint="eastAsia"/>
              </w:rPr>
              <w:t>特</w:t>
            </w:r>
            <w:proofErr w:type="gramEnd"/>
            <w:r w:rsidRPr="007B20C1">
              <w:rPr>
                <w:rFonts w:ascii="Times New Roman" w:hAnsi="Times New Roman" w:cs="Times New Roman" w:hint="eastAsia"/>
              </w:rPr>
              <w:t>水域）</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2003</w:t>
            </w:r>
            <w:r>
              <w:rPr>
                <w:rFonts w:ascii="Times New Roman" w:hAnsi="Times New Roman" w:cs="Times New Roman" w:hint="eastAsia"/>
              </w:rPr>
              <w:t xml:space="preserve"> </w:t>
            </w:r>
            <w:r w:rsidRPr="007B20C1">
              <w:rPr>
                <w:rFonts w:ascii="Times New Roman" w:hAnsi="Times New Roman" w:cs="Times New Roman" w:hint="eastAsia"/>
              </w:rPr>
              <w:t>定时攻击</w:t>
            </w:r>
            <w:proofErr w:type="spellStart"/>
            <w:r w:rsidRPr="007B20C1">
              <w:rPr>
                <w:rFonts w:ascii="Times New Roman" w:hAnsi="Times New Roman" w:cs="Times New Roman" w:hint="eastAsia"/>
              </w:rPr>
              <w:t>OpenSSL</w:t>
            </w:r>
            <w:proofErr w:type="spellEnd"/>
            <w:r w:rsidRPr="007B20C1">
              <w:rPr>
                <w:rFonts w:ascii="Times New Roman" w:hAnsi="Times New Roman" w:cs="Times New Roman" w:hint="eastAsia"/>
              </w:rPr>
              <w:t>（与布伦利）</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2001</w:t>
            </w:r>
            <w:r>
              <w:rPr>
                <w:rFonts w:ascii="Times New Roman" w:hAnsi="Times New Roman" w:cs="Times New Roman" w:hint="eastAsia"/>
              </w:rPr>
              <w:t xml:space="preserve"> </w:t>
            </w:r>
            <w:r w:rsidRPr="007B20C1">
              <w:rPr>
                <w:rFonts w:ascii="Times New Roman" w:hAnsi="Times New Roman" w:cs="Times New Roman" w:hint="eastAsia"/>
              </w:rPr>
              <w:t>一个有效的基于身份的加密系统（带马特·富兰克林）基于</w:t>
            </w:r>
            <w:r w:rsidRPr="007B20C1">
              <w:rPr>
                <w:rFonts w:ascii="Times New Roman" w:hAnsi="Times New Roman" w:cs="Times New Roman" w:hint="eastAsia"/>
              </w:rPr>
              <w:t>Weil</w:t>
            </w:r>
            <w:r w:rsidRPr="007B20C1">
              <w:rPr>
                <w:rFonts w:ascii="Times New Roman" w:hAnsi="Times New Roman" w:cs="Times New Roman" w:hint="eastAsia"/>
              </w:rPr>
              <w:t>配对。</w:t>
            </w:r>
          </w:p>
          <w:p w:rsidR="007B20C1" w:rsidRP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1999</w:t>
            </w:r>
            <w:r>
              <w:rPr>
                <w:rFonts w:ascii="Times New Roman" w:hAnsi="Times New Roman" w:cs="Times New Roman" w:hint="eastAsia"/>
              </w:rPr>
              <w:t xml:space="preserve"> </w:t>
            </w:r>
            <w:r w:rsidRPr="007B20C1">
              <w:rPr>
                <w:rFonts w:ascii="Times New Roman" w:hAnsi="Times New Roman" w:cs="Times New Roman" w:hint="eastAsia"/>
              </w:rPr>
              <w:t>分析</w:t>
            </w:r>
            <w:r w:rsidRPr="007B20C1">
              <w:rPr>
                <w:rFonts w:ascii="Times New Roman" w:hAnsi="Times New Roman" w:cs="Times New Roman" w:hint="eastAsia"/>
              </w:rPr>
              <w:t>RSA</w:t>
            </w:r>
            <w:r w:rsidRPr="007B20C1">
              <w:rPr>
                <w:rFonts w:ascii="Times New Roman" w:hAnsi="Times New Roman" w:cs="Times New Roman" w:hint="eastAsia"/>
              </w:rPr>
              <w:t>当密钥小于</w:t>
            </w:r>
            <w:r w:rsidRPr="007B20C1">
              <w:rPr>
                <w:rFonts w:ascii="Times New Roman" w:hAnsi="Times New Roman" w:cs="Times New Roman" w:hint="eastAsia"/>
              </w:rPr>
              <w:t>n</w:t>
            </w:r>
            <w:r w:rsidRPr="007B20C1">
              <w:rPr>
                <w:rFonts w:ascii="Times New Roman" w:hAnsi="Times New Roman" w:cs="Times New Roman" w:hint="eastAsia"/>
              </w:rPr>
              <w:t>零点二九二（与</w:t>
            </w:r>
            <w:r w:rsidRPr="007B20C1">
              <w:rPr>
                <w:rFonts w:ascii="Times New Roman" w:hAnsi="Times New Roman" w:cs="Times New Roman" w:hint="eastAsia"/>
              </w:rPr>
              <w:t xml:space="preserve">Glenn </w:t>
            </w:r>
            <w:proofErr w:type="spellStart"/>
            <w:r w:rsidRPr="007B20C1">
              <w:rPr>
                <w:rFonts w:ascii="Times New Roman" w:hAnsi="Times New Roman" w:cs="Times New Roman" w:hint="eastAsia"/>
              </w:rPr>
              <w:t>Durfee</w:t>
            </w:r>
            <w:proofErr w:type="spellEnd"/>
            <w:r w:rsidRPr="007B20C1">
              <w:rPr>
                <w:rFonts w:ascii="Times New Roman" w:hAnsi="Times New Roman" w:cs="Times New Roman" w:hint="eastAsia"/>
              </w:rPr>
              <w:t>）</w:t>
            </w:r>
          </w:p>
          <w:p w:rsid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1997</w:t>
            </w:r>
            <w:r>
              <w:rPr>
                <w:rFonts w:ascii="Times New Roman" w:hAnsi="Times New Roman" w:cs="Times New Roman" w:hint="eastAsia"/>
              </w:rPr>
              <w:t xml:space="preserve"> </w:t>
            </w:r>
            <w:r w:rsidRPr="007B20C1">
              <w:rPr>
                <w:rFonts w:ascii="Times New Roman" w:hAnsi="Times New Roman" w:cs="Times New Roman" w:hint="eastAsia"/>
              </w:rPr>
              <w:t>故障分析（与公开密钥系统李察·</w:t>
            </w:r>
            <w:r w:rsidRPr="007B20C1">
              <w:rPr>
                <w:rFonts w:ascii="Times New Roman" w:hAnsi="Times New Roman" w:cs="Times New Roman" w:hint="eastAsia"/>
              </w:rPr>
              <w:t>J</w:t>
            </w:r>
            <w:r w:rsidRPr="007B20C1">
              <w:rPr>
                <w:rFonts w:ascii="Times New Roman" w:hAnsi="Times New Roman" w:cs="Times New Roman" w:hint="eastAsia"/>
              </w:rPr>
              <w:t>·立顿和德米洛）</w:t>
            </w:r>
          </w:p>
          <w:p w:rsid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1995</w:t>
            </w:r>
            <w:r>
              <w:rPr>
                <w:rFonts w:ascii="Times New Roman" w:hAnsi="Times New Roman" w:cs="Times New Roman" w:hint="eastAsia"/>
              </w:rPr>
              <w:t xml:space="preserve"> </w:t>
            </w:r>
            <w:r w:rsidRPr="007B20C1">
              <w:rPr>
                <w:rFonts w:ascii="Times New Roman" w:hAnsi="Times New Roman" w:cs="Times New Roman" w:hint="eastAsia"/>
              </w:rPr>
              <w:t>抗共谋指纹编码的数字数据（</w:t>
            </w:r>
            <w:r w:rsidRPr="007B20C1">
              <w:rPr>
                <w:rFonts w:ascii="Times New Roman" w:hAnsi="Times New Roman" w:cs="Times New Roman" w:hint="eastAsia"/>
              </w:rPr>
              <w:t>James Shaw</w:t>
            </w:r>
            <w:r w:rsidRPr="007B20C1">
              <w:rPr>
                <w:rFonts w:ascii="Times New Roman" w:hAnsi="Times New Roman" w:cs="Times New Roman" w:hint="eastAsia"/>
              </w:rPr>
              <w:t>）</w:t>
            </w:r>
          </w:p>
          <w:p w:rsidR="007B20C1" w:rsidRDefault="007B20C1" w:rsidP="007A7D57">
            <w:pPr>
              <w:pStyle w:val="a4"/>
              <w:numPr>
                <w:ilvl w:val="0"/>
                <w:numId w:val="3"/>
              </w:numPr>
              <w:spacing w:afterLines="50" w:after="156"/>
              <w:ind w:firstLineChars="0"/>
              <w:rPr>
                <w:rFonts w:ascii="Times New Roman" w:hAnsi="Times New Roman" w:cs="Times New Roman"/>
              </w:rPr>
            </w:pPr>
            <w:r w:rsidRPr="007B20C1">
              <w:rPr>
                <w:rFonts w:ascii="Times New Roman" w:hAnsi="Times New Roman" w:cs="Times New Roman" w:hint="eastAsia"/>
              </w:rPr>
              <w:t>1995</w:t>
            </w:r>
            <w:r>
              <w:rPr>
                <w:rFonts w:ascii="Times New Roman" w:hAnsi="Times New Roman" w:cs="Times New Roman" w:hint="eastAsia"/>
              </w:rPr>
              <w:t xml:space="preserve"> </w:t>
            </w:r>
            <w:r w:rsidRPr="007B20C1">
              <w:rPr>
                <w:rFonts w:ascii="Times New Roman" w:hAnsi="Times New Roman" w:cs="Times New Roman" w:hint="eastAsia"/>
              </w:rPr>
              <w:t>分析运用</w:t>
            </w:r>
            <w:r w:rsidRPr="007B20C1">
              <w:rPr>
                <w:rFonts w:ascii="Times New Roman" w:hAnsi="Times New Roman" w:cs="Times New Roman" w:hint="eastAsia"/>
              </w:rPr>
              <w:t>DNA</w:t>
            </w:r>
            <w:r w:rsidRPr="007B20C1">
              <w:rPr>
                <w:rFonts w:ascii="Times New Roman" w:hAnsi="Times New Roman" w:cs="Times New Roman" w:hint="eastAsia"/>
              </w:rPr>
              <w:t>计算机（</w:t>
            </w:r>
            <w:r w:rsidRPr="007B20C1">
              <w:rPr>
                <w:rFonts w:ascii="Times New Roman" w:hAnsi="Times New Roman" w:cs="Times New Roman" w:hint="eastAsia"/>
              </w:rPr>
              <w:t xml:space="preserve">Christopher </w:t>
            </w:r>
            <w:proofErr w:type="spellStart"/>
            <w:r w:rsidRPr="007B20C1">
              <w:rPr>
                <w:rFonts w:ascii="Times New Roman" w:hAnsi="Times New Roman" w:cs="Times New Roman" w:hint="eastAsia"/>
              </w:rPr>
              <w:t>Dunworth</w:t>
            </w:r>
            <w:proofErr w:type="spellEnd"/>
            <w:r w:rsidRPr="007B20C1">
              <w:rPr>
                <w:rFonts w:ascii="Times New Roman" w:hAnsi="Times New Roman" w:cs="Times New Roman" w:hint="eastAsia"/>
              </w:rPr>
              <w:t>李察·</w:t>
            </w:r>
            <w:r w:rsidRPr="007B20C1">
              <w:rPr>
                <w:rFonts w:ascii="Times New Roman" w:hAnsi="Times New Roman" w:cs="Times New Roman" w:hint="eastAsia"/>
              </w:rPr>
              <w:t>J</w:t>
            </w:r>
            <w:r w:rsidRPr="007B20C1">
              <w:rPr>
                <w:rFonts w:ascii="Times New Roman" w:hAnsi="Times New Roman" w:cs="Times New Roman" w:hint="eastAsia"/>
              </w:rPr>
              <w:t>·立顿）</w:t>
            </w:r>
          </w:p>
          <w:p w:rsidR="007B20C1" w:rsidRPr="007B20C1" w:rsidRDefault="007B20C1" w:rsidP="007A7D57">
            <w:pPr>
              <w:spacing w:afterLines="50" w:after="156"/>
              <w:ind w:firstLineChars="100" w:firstLine="210"/>
              <w:rPr>
                <w:rFonts w:ascii="Times New Roman" w:hAnsi="Times New Roman" w:cs="Times New Roman"/>
              </w:rPr>
            </w:pPr>
            <w:r w:rsidRPr="007B20C1">
              <w:rPr>
                <w:rFonts w:ascii="Times New Roman" w:hAnsi="Times New Roman" w:cs="Times New Roman" w:hint="eastAsia"/>
              </w:rPr>
              <w:t>在计算机安全中的贡献包括：</w:t>
            </w:r>
          </w:p>
          <w:p w:rsidR="007B20C1" w:rsidRDefault="007B20C1" w:rsidP="007A7D57">
            <w:pPr>
              <w:pStyle w:val="a4"/>
              <w:numPr>
                <w:ilvl w:val="0"/>
                <w:numId w:val="5"/>
              </w:numPr>
              <w:spacing w:afterLines="50" w:after="156"/>
              <w:ind w:firstLineChars="0"/>
              <w:rPr>
                <w:rFonts w:ascii="Times New Roman" w:hAnsi="Times New Roman" w:cs="Times New Roman"/>
              </w:rPr>
            </w:pPr>
            <w:r w:rsidRPr="007B20C1">
              <w:rPr>
                <w:rFonts w:ascii="Times New Roman" w:hAnsi="Times New Roman" w:cs="Times New Roman" w:hint="eastAsia"/>
              </w:rPr>
              <w:t>2007</w:t>
            </w:r>
            <w:r>
              <w:rPr>
                <w:rFonts w:ascii="Times New Roman" w:hAnsi="Times New Roman" w:cs="Times New Roman" w:hint="eastAsia"/>
              </w:rPr>
              <w:t xml:space="preserve">  </w:t>
            </w:r>
            <w:r w:rsidRPr="007B20C1">
              <w:rPr>
                <w:rFonts w:ascii="Times New Roman" w:hAnsi="Times New Roman" w:cs="Times New Roman" w:hint="eastAsia"/>
              </w:rPr>
              <w:t>显示网站采取响应</w:t>
            </w:r>
            <w:r w:rsidRPr="007B20C1">
              <w:rPr>
                <w:rFonts w:ascii="Times New Roman" w:hAnsi="Times New Roman" w:cs="Times New Roman" w:hint="eastAsia"/>
              </w:rPr>
              <w:t>HTTP</w:t>
            </w:r>
            <w:r>
              <w:rPr>
                <w:rFonts w:ascii="Times New Roman" w:hAnsi="Times New Roman" w:cs="Times New Roman" w:hint="eastAsia"/>
              </w:rPr>
              <w:t>请求的时候可以泄露私人信息。</w:t>
            </w:r>
          </w:p>
          <w:p w:rsidR="007B20C1" w:rsidRPr="00D00D36" w:rsidRDefault="007B20C1" w:rsidP="007A7D57">
            <w:pPr>
              <w:pStyle w:val="a4"/>
              <w:numPr>
                <w:ilvl w:val="0"/>
                <w:numId w:val="5"/>
              </w:numPr>
              <w:spacing w:afterLines="50" w:after="156"/>
              <w:ind w:firstLineChars="0"/>
              <w:rPr>
                <w:rFonts w:ascii="Times New Roman" w:hAnsi="Times New Roman" w:cs="Times New Roman"/>
              </w:rPr>
            </w:pPr>
            <w:r w:rsidRPr="007B20C1">
              <w:rPr>
                <w:rFonts w:ascii="Times New Roman" w:hAnsi="Times New Roman" w:cs="Times New Roman" w:hint="eastAsia"/>
              </w:rPr>
              <w:t>2005</w:t>
            </w:r>
            <w:r>
              <w:rPr>
                <w:rFonts w:ascii="Times New Roman" w:hAnsi="Times New Roman" w:cs="Times New Roman" w:hint="eastAsia"/>
              </w:rPr>
              <w:t xml:space="preserve">  </w:t>
            </w:r>
            <w:proofErr w:type="spellStart"/>
            <w:r w:rsidRPr="007B20C1">
              <w:rPr>
                <w:rFonts w:ascii="Times New Roman" w:hAnsi="Times New Roman" w:cs="Times New Roman" w:hint="eastAsia"/>
              </w:rPr>
              <w:t>pwdhash</w:t>
            </w:r>
            <w:proofErr w:type="spellEnd"/>
            <w:r w:rsidRPr="007B20C1">
              <w:rPr>
                <w:rFonts w:ascii="Times New Roman" w:hAnsi="Times New Roman" w:cs="Times New Roman" w:hint="eastAsia"/>
              </w:rPr>
              <w:t>浏览器扩展的透明产生每个网站不同的密码</w:t>
            </w:r>
          </w:p>
        </w:tc>
      </w:tr>
      <w:tr w:rsidR="00076560" w:rsidTr="007B20C1">
        <w:tc>
          <w:tcPr>
            <w:tcW w:w="8102" w:type="dxa"/>
          </w:tcPr>
          <w:p w:rsidR="007B20C1" w:rsidRPr="007A7D57" w:rsidRDefault="007B20C1"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t>个人邮箱</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5</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hint="eastAsia"/>
                <w:sz w:val="24"/>
                <w:szCs w:val="24"/>
              </w:rPr>
              <w:t>：</w:t>
            </w:r>
          </w:p>
          <w:p w:rsidR="00076560" w:rsidRDefault="007B20C1" w:rsidP="007A7D57">
            <w:pPr>
              <w:spacing w:afterLines="50" w:after="156"/>
              <w:ind w:firstLineChars="300" w:firstLine="630"/>
              <w:rPr>
                <w:rFonts w:ascii="Times New Roman" w:hAnsi="Times New Roman" w:cs="Times New Roman"/>
              </w:rPr>
            </w:pPr>
            <w:r w:rsidRPr="007B20C1">
              <w:rPr>
                <w:rFonts w:ascii="Times New Roman" w:hAnsi="Times New Roman" w:cs="Times New Roman"/>
              </w:rPr>
              <w:t>dabo@cs.stanford.edu</w:t>
            </w:r>
          </w:p>
        </w:tc>
      </w:tr>
      <w:tr w:rsidR="00076560" w:rsidTr="007B20C1">
        <w:tc>
          <w:tcPr>
            <w:tcW w:w="8102" w:type="dxa"/>
          </w:tcPr>
          <w:p w:rsidR="007B20C1" w:rsidRPr="007A7D57" w:rsidRDefault="007B20C1" w:rsidP="007A7D57">
            <w:pPr>
              <w:spacing w:afterLines="50" w:after="156"/>
              <w:rPr>
                <w:rFonts w:ascii="Times New Roman" w:hAnsi="Times New Roman" w:cs="Times New Roman"/>
                <w:sz w:val="24"/>
                <w:szCs w:val="24"/>
              </w:rPr>
            </w:pPr>
            <w:r w:rsidRPr="007A7D57">
              <w:rPr>
                <w:rFonts w:ascii="Times New Roman" w:hAnsi="Times New Roman" w:cs="Times New Roman" w:hint="eastAsia"/>
                <w:sz w:val="24"/>
                <w:szCs w:val="24"/>
              </w:rPr>
              <w:t>获得奖项</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5</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hint="eastAsia"/>
                <w:sz w:val="24"/>
                <w:szCs w:val="24"/>
              </w:rPr>
              <w:t>：</w:t>
            </w:r>
          </w:p>
          <w:p w:rsid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帕卡德奖</w:t>
            </w:r>
          </w:p>
          <w:p w:rsid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史隆研究学者奖</w:t>
            </w:r>
          </w:p>
          <w:p w:rsid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特</w:t>
            </w:r>
            <w:proofErr w:type="gramStart"/>
            <w:r w:rsidRPr="007B20C1">
              <w:rPr>
                <w:rFonts w:ascii="Times New Roman" w:hAnsi="Times New Roman" w:cs="Times New Roman" w:hint="eastAsia"/>
              </w:rPr>
              <w:t>曼</w:t>
            </w:r>
            <w:proofErr w:type="gramEnd"/>
            <w:r w:rsidRPr="007B20C1">
              <w:rPr>
                <w:rFonts w:ascii="Times New Roman" w:hAnsi="Times New Roman" w:cs="Times New Roman" w:hint="eastAsia"/>
              </w:rPr>
              <w:t>奖</w:t>
            </w:r>
          </w:p>
          <w:p w:rsid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2005</w:t>
            </w:r>
            <w:r w:rsidRPr="007B20C1">
              <w:rPr>
                <w:rFonts w:ascii="Times New Roman" w:hAnsi="Times New Roman" w:cs="Times New Roman" w:hint="eastAsia"/>
              </w:rPr>
              <w:t>年</w:t>
            </w:r>
            <w:r w:rsidRPr="007B20C1">
              <w:rPr>
                <w:rFonts w:ascii="Times New Roman" w:hAnsi="Times New Roman" w:cs="Times New Roman" w:hint="eastAsia"/>
              </w:rPr>
              <w:t>RSA</w:t>
            </w:r>
            <w:r w:rsidRPr="007B20C1">
              <w:rPr>
                <w:rFonts w:ascii="Times New Roman" w:hAnsi="Times New Roman" w:cs="Times New Roman" w:hint="eastAsia"/>
              </w:rPr>
              <w:t>奖</w:t>
            </w:r>
          </w:p>
          <w:p w:rsid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2013</w:t>
            </w:r>
            <w:r w:rsidRPr="007B20C1">
              <w:rPr>
                <w:rFonts w:ascii="Times New Roman" w:hAnsi="Times New Roman" w:cs="Times New Roman" w:hint="eastAsia"/>
              </w:rPr>
              <w:t>年哥德尔奖</w:t>
            </w:r>
          </w:p>
          <w:p w:rsidR="00076560" w:rsidRPr="007B20C1" w:rsidRDefault="007B20C1" w:rsidP="007A7D57">
            <w:pPr>
              <w:pStyle w:val="a4"/>
              <w:numPr>
                <w:ilvl w:val="0"/>
                <w:numId w:val="6"/>
              </w:numPr>
              <w:spacing w:afterLines="50" w:after="156"/>
              <w:ind w:firstLineChars="0"/>
              <w:rPr>
                <w:rFonts w:ascii="Times New Roman" w:hAnsi="Times New Roman" w:cs="Times New Roman"/>
              </w:rPr>
            </w:pPr>
            <w:r w:rsidRPr="007B20C1">
              <w:rPr>
                <w:rFonts w:ascii="Times New Roman" w:hAnsi="Times New Roman" w:cs="Times New Roman" w:hint="eastAsia"/>
              </w:rPr>
              <w:t>2014</w:t>
            </w:r>
            <w:r w:rsidRPr="007B20C1">
              <w:rPr>
                <w:rFonts w:ascii="Times New Roman" w:hAnsi="Times New Roman" w:cs="Times New Roman" w:hint="eastAsia"/>
              </w:rPr>
              <w:t>年计算机科学</w:t>
            </w:r>
            <w:r w:rsidRPr="007B20C1">
              <w:rPr>
                <w:rFonts w:ascii="Times New Roman" w:hAnsi="Times New Roman" w:cs="Times New Roman" w:hint="eastAsia"/>
              </w:rPr>
              <w:t>ACM Infosys</w:t>
            </w:r>
            <w:r w:rsidRPr="007B20C1">
              <w:rPr>
                <w:rFonts w:ascii="Times New Roman" w:hAnsi="Times New Roman" w:cs="Times New Roman" w:hint="eastAsia"/>
              </w:rPr>
              <w:t>基金奖</w:t>
            </w:r>
          </w:p>
        </w:tc>
      </w:tr>
    </w:tbl>
    <w:p w:rsidR="00076560" w:rsidRPr="00076560" w:rsidRDefault="00076560" w:rsidP="007A7D57">
      <w:pPr>
        <w:spacing w:afterLines="50" w:after="156"/>
        <w:ind w:leftChars="200" w:left="420" w:firstLineChars="200" w:firstLine="420"/>
        <w:rPr>
          <w:rFonts w:ascii="Times New Roman" w:hAnsi="Times New Roman" w:cs="Times New Roman"/>
        </w:rPr>
      </w:pPr>
    </w:p>
    <w:p w:rsidR="00B45237" w:rsidRPr="00EE6C61" w:rsidRDefault="00A9149A" w:rsidP="007A7D57">
      <w:pPr>
        <w:pStyle w:val="a4"/>
        <w:numPr>
          <w:ilvl w:val="0"/>
          <w:numId w:val="2"/>
        </w:numPr>
        <w:spacing w:afterLines="50" w:after="156"/>
        <w:ind w:firstLineChars="0"/>
        <w:rPr>
          <w:rFonts w:ascii="Times New Roman" w:hAnsi="Times New Roman" w:cs="Times New Roman"/>
          <w:sz w:val="24"/>
          <w:szCs w:val="24"/>
        </w:rPr>
      </w:pPr>
      <w:r w:rsidRPr="00EE6C61">
        <w:rPr>
          <w:rFonts w:ascii="Times New Roman" w:hAnsi="Times New Roman" w:cs="Times New Roman"/>
          <w:sz w:val="24"/>
          <w:szCs w:val="24"/>
        </w:rPr>
        <w:t>Matthew Franklin</w:t>
      </w:r>
    </w:p>
    <w:p w:rsidR="00076560" w:rsidRPr="00076560" w:rsidRDefault="00B45237" w:rsidP="007A7D57">
      <w:pPr>
        <w:spacing w:afterLines="50" w:after="156"/>
        <w:ind w:leftChars="200" w:left="420" w:firstLineChars="200" w:firstLine="420"/>
        <w:rPr>
          <w:rFonts w:ascii="Times New Roman" w:hAnsi="Times New Roman" w:cs="Times New Roman"/>
        </w:rPr>
      </w:pPr>
      <w:r w:rsidRPr="00076560">
        <w:rPr>
          <w:rFonts w:ascii="Times New Roman" w:hAnsi="Times New Roman" w:cs="Times New Roman"/>
        </w:rPr>
        <w:t>Matthew Franklin</w:t>
      </w:r>
      <w:r w:rsidR="00A9149A" w:rsidRPr="00076560">
        <w:rPr>
          <w:rFonts w:ascii="Times New Roman" w:hAnsi="Times New Roman" w:cs="Times New Roman"/>
        </w:rPr>
        <w:t>是加利福尼亚大学</w:t>
      </w:r>
      <w:r w:rsidR="00C40F13" w:rsidRPr="00076560">
        <w:rPr>
          <w:rFonts w:ascii="Times New Roman" w:hAnsi="Times New Roman" w:cs="Times New Roman"/>
        </w:rPr>
        <w:t>计算机科学</w:t>
      </w:r>
      <w:r w:rsidR="00A9149A" w:rsidRPr="00076560">
        <w:rPr>
          <w:rFonts w:ascii="Times New Roman" w:hAnsi="Times New Roman" w:cs="Times New Roman"/>
        </w:rPr>
        <w:t>的教授</w:t>
      </w:r>
      <w:r w:rsidR="00C40F13" w:rsidRPr="00076560">
        <w:rPr>
          <w:rFonts w:ascii="Times New Roman" w:hAnsi="Times New Roman" w:cs="Times New Roman"/>
        </w:rPr>
        <w:t>，</w:t>
      </w:r>
      <w:r w:rsidR="00A9149A" w:rsidRPr="00076560">
        <w:rPr>
          <w:rFonts w:ascii="Times New Roman" w:hAnsi="Times New Roman" w:cs="Times New Roman"/>
        </w:rPr>
        <w:t>是</w:t>
      </w:r>
      <w:r w:rsidR="00C40F13" w:rsidRPr="00076560">
        <w:rPr>
          <w:rFonts w:ascii="Times New Roman" w:hAnsi="Times New Roman" w:cs="Times New Roman"/>
        </w:rPr>
        <w:t>哥伦比亚大学的研究生和博士学位，在计算机科学。</w:t>
      </w:r>
      <w:r w:rsidR="00C40F13" w:rsidRPr="00076560">
        <w:rPr>
          <w:rFonts w:ascii="Times New Roman" w:hAnsi="Times New Roman" w:cs="Times New Roman"/>
        </w:rPr>
        <w:t> </w:t>
      </w:r>
      <w:r w:rsidR="00C40F13" w:rsidRPr="00076560">
        <w:rPr>
          <w:rFonts w:ascii="Times New Roman" w:hAnsi="Times New Roman" w:cs="Times New Roman"/>
        </w:rPr>
        <w:t>他从加利福尼亚大学数学学士学位，伯克利</w:t>
      </w:r>
      <w:r w:rsidR="00A9149A" w:rsidRPr="00076560">
        <w:rPr>
          <w:rFonts w:ascii="Times New Roman" w:hAnsi="Times New Roman" w:cs="Times New Roman"/>
        </w:rPr>
        <w:t>获得了硕士学位</w:t>
      </w:r>
      <w:r w:rsidR="00C40F13" w:rsidRPr="00076560">
        <w:rPr>
          <w:rFonts w:ascii="Times New Roman" w:hAnsi="Times New Roman" w:cs="Times New Roman"/>
        </w:rPr>
        <w:t>和</w:t>
      </w:r>
      <w:r w:rsidR="00A9149A" w:rsidRPr="00076560">
        <w:rPr>
          <w:rFonts w:ascii="Times New Roman" w:hAnsi="Times New Roman" w:cs="Times New Roman"/>
        </w:rPr>
        <w:t>从波莫纳学院获得了</w:t>
      </w:r>
      <w:r w:rsidR="00C40F13" w:rsidRPr="00076560">
        <w:rPr>
          <w:rFonts w:ascii="Times New Roman" w:hAnsi="Times New Roman" w:cs="Times New Roman"/>
        </w:rPr>
        <w:t>一个数学</w:t>
      </w:r>
      <w:r w:rsidR="00A9149A" w:rsidRPr="00076560">
        <w:rPr>
          <w:rFonts w:ascii="Times New Roman" w:hAnsi="Times New Roman" w:cs="Times New Roman"/>
        </w:rPr>
        <w:t>学位</w:t>
      </w:r>
      <w:r w:rsidR="00C40F13" w:rsidRPr="00076560">
        <w:rPr>
          <w:rFonts w:ascii="Times New Roman" w:hAnsi="Times New Roman" w:cs="Times New Roman"/>
        </w:rPr>
        <w:t>。</w:t>
      </w:r>
      <w:r w:rsidR="00C40F13" w:rsidRPr="00076560">
        <w:rPr>
          <w:rFonts w:ascii="Times New Roman" w:hAnsi="Times New Roman" w:cs="Times New Roman"/>
        </w:rPr>
        <w:t> </w:t>
      </w:r>
      <w:r w:rsidR="00A9149A" w:rsidRPr="00076560">
        <w:rPr>
          <w:rFonts w:ascii="Times New Roman" w:hAnsi="Times New Roman" w:cs="Times New Roman"/>
        </w:rPr>
        <w:t>他主编过</w:t>
      </w:r>
      <w:r w:rsidR="00C40F13" w:rsidRPr="00076560">
        <w:rPr>
          <w:rFonts w:ascii="Times New Roman" w:hAnsi="Times New Roman" w:cs="Times New Roman"/>
        </w:rPr>
        <w:t>学术期刊。</w:t>
      </w:r>
      <w:r w:rsidR="00C40F13" w:rsidRPr="00076560">
        <w:rPr>
          <w:rFonts w:ascii="Times New Roman" w:hAnsi="Times New Roman" w:cs="Times New Roman"/>
        </w:rPr>
        <w:t> </w:t>
      </w:r>
      <w:r w:rsidR="00C40F13" w:rsidRPr="00076560">
        <w:rPr>
          <w:rFonts w:ascii="Times New Roman" w:hAnsi="Times New Roman" w:cs="Times New Roman"/>
        </w:rPr>
        <w:t>他收到国家自然科学基金奖，并且是</w:t>
      </w:r>
      <w:r w:rsidR="00C40F13" w:rsidRPr="00076560">
        <w:rPr>
          <w:rFonts w:ascii="Times New Roman" w:hAnsi="Times New Roman" w:cs="Times New Roman"/>
        </w:rPr>
        <w:t>AT&amp;T</w:t>
      </w:r>
      <w:r w:rsidR="00C40F13" w:rsidRPr="00076560">
        <w:rPr>
          <w:rFonts w:ascii="Times New Roman" w:hAnsi="Times New Roman" w:cs="Times New Roman"/>
        </w:rPr>
        <w:t>贝尔实验室的博士学者。</w:t>
      </w:r>
      <w:r w:rsidRPr="00076560">
        <w:rPr>
          <w:rFonts w:ascii="Times New Roman" w:hAnsi="Times New Roman" w:cs="Times New Roman"/>
        </w:rPr>
        <w:t>（</w:t>
      </w:r>
      <w:r w:rsidRPr="00076560">
        <w:rPr>
          <w:rFonts w:ascii="Times New Roman" w:hAnsi="Times New Roman" w:cs="Times New Roman"/>
        </w:rPr>
        <w:t>3</w:t>
      </w:r>
      <w:r w:rsidRPr="00076560">
        <w:rPr>
          <w:rFonts w:ascii="Times New Roman" w:hAnsi="Times New Roman" w:cs="Times New Roman"/>
        </w:rPr>
        <w:t>）</w:t>
      </w:r>
    </w:p>
    <w:tbl>
      <w:tblPr>
        <w:tblStyle w:val="a5"/>
        <w:tblW w:w="0" w:type="auto"/>
        <w:tblInd w:w="392" w:type="dxa"/>
        <w:tblLook w:val="04A0" w:firstRow="1" w:lastRow="0" w:firstColumn="1" w:lastColumn="0" w:noHBand="0" w:noVBand="1"/>
      </w:tblPr>
      <w:tblGrid>
        <w:gridCol w:w="8130"/>
      </w:tblGrid>
      <w:tr w:rsidR="00076560" w:rsidRPr="00076560" w:rsidTr="00BF3357">
        <w:tc>
          <w:tcPr>
            <w:tcW w:w="8130" w:type="dxa"/>
          </w:tcPr>
          <w:p w:rsidR="00076560" w:rsidRPr="007A7D57" w:rsidRDefault="00076560" w:rsidP="007A7D57">
            <w:pPr>
              <w:spacing w:afterLines="50" w:after="156"/>
              <w:jc w:val="center"/>
              <w:rPr>
                <w:rFonts w:ascii="Times New Roman" w:hAnsi="Times New Roman" w:cs="Times New Roman"/>
                <w:noProof/>
                <w:sz w:val="24"/>
                <w:szCs w:val="24"/>
              </w:rPr>
            </w:pPr>
            <w:r w:rsidRPr="007A7D57">
              <w:rPr>
                <w:rFonts w:ascii="Times New Roman" w:hAnsi="Times New Roman" w:cs="Times New Roman"/>
                <w:sz w:val="24"/>
                <w:szCs w:val="24"/>
              </w:rPr>
              <w:lastRenderedPageBreak/>
              <w:t>Matthew Franklin</w:t>
            </w:r>
            <w:r w:rsidRPr="007A7D57">
              <w:rPr>
                <w:rFonts w:ascii="Times New Roman" w:hAnsi="Times New Roman" w:cs="Times New Roman" w:hint="eastAsia"/>
                <w:sz w:val="24"/>
                <w:szCs w:val="24"/>
              </w:rPr>
              <w:t>个人信息表格</w:t>
            </w:r>
          </w:p>
        </w:tc>
      </w:tr>
      <w:tr w:rsidR="00FF76BD" w:rsidRPr="00076560" w:rsidTr="007A7D57">
        <w:trPr>
          <w:trHeight w:val="4051"/>
        </w:trPr>
        <w:tc>
          <w:tcPr>
            <w:tcW w:w="8130" w:type="dxa"/>
          </w:tcPr>
          <w:p w:rsidR="00FF76BD" w:rsidRPr="00076560" w:rsidRDefault="00FF76BD" w:rsidP="007A7D57">
            <w:pPr>
              <w:spacing w:afterLines="50" w:after="156"/>
              <w:jc w:val="center"/>
              <w:rPr>
                <w:rFonts w:ascii="Times New Roman" w:hAnsi="Times New Roman" w:cs="Times New Roman"/>
              </w:rPr>
            </w:pPr>
            <w:r w:rsidRPr="00076560">
              <w:rPr>
                <w:rFonts w:ascii="Times New Roman" w:hAnsi="Times New Roman" w:cs="Times New Roman"/>
                <w:noProof/>
              </w:rPr>
              <w:drawing>
                <wp:inline distT="0" distB="0" distL="0" distR="0" wp14:anchorId="24A52E18" wp14:editId="6FE6112D">
                  <wp:extent cx="1143000" cy="171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13_MattFranklin_CS_0004-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714500"/>
                          </a:xfrm>
                          <a:prstGeom prst="rect">
                            <a:avLst/>
                          </a:prstGeom>
                        </pic:spPr>
                      </pic:pic>
                    </a:graphicData>
                  </a:graphic>
                </wp:inline>
              </w:drawing>
            </w:r>
          </w:p>
          <w:p w:rsidR="00FF76BD" w:rsidRPr="00076560" w:rsidRDefault="00FF76BD" w:rsidP="007A7D57">
            <w:pPr>
              <w:spacing w:afterLines="50" w:after="156"/>
              <w:jc w:val="center"/>
              <w:rPr>
                <w:rFonts w:ascii="Times New Roman" w:hAnsi="Times New Roman" w:cs="Times New Roman"/>
              </w:rPr>
            </w:pP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1</w:t>
            </w:r>
          </w:p>
          <w:p w:rsidR="00FF76BD" w:rsidRPr="00076560" w:rsidRDefault="00FF76BD" w:rsidP="007A7D57">
            <w:pPr>
              <w:spacing w:afterLines="50" w:after="156"/>
              <w:jc w:val="center"/>
              <w:rPr>
                <w:rFonts w:ascii="Times New Roman" w:hAnsi="Times New Roman" w:cs="Times New Roman"/>
              </w:rPr>
            </w:pP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1</w:t>
            </w:r>
            <w:r w:rsidRPr="00076560">
              <w:rPr>
                <w:rFonts w:ascii="Times New Roman" w:hAnsi="Times New Roman" w:cs="Times New Roman"/>
              </w:rPr>
              <w:t>为</w:t>
            </w:r>
            <w:r w:rsidRPr="00076560">
              <w:rPr>
                <w:rFonts w:ascii="Times New Roman" w:hAnsi="Times New Roman" w:cs="Times New Roman"/>
              </w:rPr>
              <w:t>Matthew Franklin</w:t>
            </w:r>
          </w:p>
        </w:tc>
      </w:tr>
      <w:tr w:rsidR="00FF76BD" w:rsidRPr="00076560" w:rsidTr="00BF3357">
        <w:tc>
          <w:tcPr>
            <w:tcW w:w="8130" w:type="dxa"/>
          </w:tcPr>
          <w:p w:rsidR="00FF76BD" w:rsidRPr="007A7D57" w:rsidRDefault="00FF76BD" w:rsidP="007A7D57">
            <w:pPr>
              <w:spacing w:afterLines="50" w:after="156"/>
              <w:rPr>
                <w:rFonts w:ascii="Times New Roman" w:hAnsi="Times New Roman" w:cs="Times New Roman"/>
                <w:sz w:val="24"/>
                <w:szCs w:val="24"/>
              </w:rPr>
            </w:pPr>
            <w:r w:rsidRPr="007A7D57">
              <w:rPr>
                <w:rFonts w:ascii="Times New Roman" w:hAnsi="Times New Roman" w:cs="Times New Roman"/>
                <w:sz w:val="24"/>
                <w:szCs w:val="24"/>
              </w:rPr>
              <w:t>个人经历</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6</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sz w:val="24"/>
                <w:szCs w:val="24"/>
              </w:rPr>
              <w:t>：</w:t>
            </w:r>
          </w:p>
          <w:p w:rsidR="00FF76BD" w:rsidRPr="00076560" w:rsidRDefault="00FF76BD" w:rsidP="007A7D57">
            <w:pPr>
              <w:spacing w:afterLines="50" w:after="156"/>
              <w:ind w:leftChars="100" w:left="210" w:firstLineChars="200" w:firstLine="420"/>
              <w:rPr>
                <w:rFonts w:ascii="Times New Roman" w:hAnsi="Times New Roman" w:cs="Times New Roman"/>
              </w:rPr>
            </w:pPr>
            <w:r w:rsidRPr="00076560">
              <w:rPr>
                <w:rFonts w:ascii="Times New Roman" w:hAnsi="Times New Roman" w:cs="Times New Roman"/>
              </w:rPr>
              <w:t>于</w:t>
            </w:r>
            <w:r w:rsidRPr="00076560">
              <w:rPr>
                <w:rFonts w:ascii="Times New Roman" w:hAnsi="Times New Roman" w:cs="Times New Roman"/>
              </w:rPr>
              <w:t>1994</w:t>
            </w:r>
            <w:r w:rsidRPr="00076560">
              <w:rPr>
                <w:rFonts w:ascii="Times New Roman" w:hAnsi="Times New Roman" w:cs="Times New Roman"/>
              </w:rPr>
              <w:t>年二月获得了计算机科学博士学位。在</w:t>
            </w:r>
            <w:r w:rsidRPr="00076560">
              <w:rPr>
                <w:rFonts w:ascii="Times New Roman" w:hAnsi="Times New Roman" w:cs="Times New Roman"/>
              </w:rPr>
              <w:t>2000</w:t>
            </w:r>
            <w:proofErr w:type="gramStart"/>
            <w:r w:rsidRPr="00076560">
              <w:rPr>
                <w:rFonts w:ascii="Times New Roman" w:hAnsi="Times New Roman" w:cs="Times New Roman"/>
              </w:rPr>
              <w:t>七月加入</w:t>
            </w:r>
            <w:proofErr w:type="gramEnd"/>
            <w:r w:rsidRPr="00076560">
              <w:rPr>
                <w:rFonts w:ascii="Times New Roman" w:hAnsi="Times New Roman" w:cs="Times New Roman"/>
              </w:rPr>
              <w:t>U.C. Davis</w:t>
            </w:r>
            <w:r w:rsidRPr="00076560">
              <w:rPr>
                <w:rFonts w:ascii="Times New Roman" w:hAnsi="Times New Roman" w:cs="Times New Roman"/>
              </w:rPr>
              <w:t>，曾在各种研究实验室工作（在</w:t>
            </w:r>
            <w:r w:rsidRPr="00076560">
              <w:rPr>
                <w:rFonts w:ascii="Times New Roman" w:hAnsi="Times New Roman" w:cs="Times New Roman"/>
              </w:rPr>
              <w:t>CA</w:t>
            </w:r>
            <w:r w:rsidRPr="00076560">
              <w:rPr>
                <w:rFonts w:ascii="Times New Roman" w:hAnsi="Times New Roman" w:cs="Times New Roman"/>
              </w:rPr>
              <w:t>帕洛阿尔托</w:t>
            </w:r>
            <w:r w:rsidRPr="00076560">
              <w:rPr>
                <w:rFonts w:ascii="Times New Roman" w:hAnsi="Times New Roman" w:cs="Times New Roman"/>
              </w:rPr>
              <w:t>Xerox PARC</w:t>
            </w:r>
            <w:r w:rsidRPr="00076560">
              <w:rPr>
                <w:rFonts w:ascii="Times New Roman" w:hAnsi="Times New Roman" w:cs="Times New Roman"/>
              </w:rPr>
              <w:t>；在弗洛勒姆帕克</w:t>
            </w:r>
            <w:r w:rsidRPr="00076560">
              <w:rPr>
                <w:rFonts w:ascii="Times New Roman" w:hAnsi="Times New Roman" w:cs="Times New Roman"/>
              </w:rPr>
              <w:t xml:space="preserve">AT&amp;T </w:t>
            </w:r>
            <w:r w:rsidRPr="00076560">
              <w:rPr>
                <w:rFonts w:ascii="Times New Roman" w:hAnsi="Times New Roman" w:cs="Times New Roman"/>
              </w:rPr>
              <w:t>实验室、</w:t>
            </w:r>
            <w:r w:rsidRPr="00076560">
              <w:rPr>
                <w:rFonts w:ascii="Times New Roman" w:hAnsi="Times New Roman" w:cs="Times New Roman"/>
              </w:rPr>
              <w:t>NJ</w:t>
            </w:r>
            <w:r w:rsidRPr="00076560">
              <w:rPr>
                <w:rFonts w:ascii="Times New Roman" w:hAnsi="Times New Roman" w:cs="Times New Roman"/>
              </w:rPr>
              <w:t>；默里山的</w:t>
            </w:r>
            <w:r w:rsidRPr="00076560">
              <w:rPr>
                <w:rFonts w:ascii="Times New Roman" w:hAnsi="Times New Roman" w:cs="Times New Roman"/>
              </w:rPr>
              <w:t>AT&amp;T</w:t>
            </w:r>
            <w:r w:rsidRPr="00076560">
              <w:rPr>
                <w:rFonts w:ascii="Times New Roman" w:hAnsi="Times New Roman" w:cs="Times New Roman"/>
              </w:rPr>
              <w:t>贝尔实验室，</w:t>
            </w:r>
            <w:r w:rsidRPr="00076560">
              <w:rPr>
                <w:rFonts w:ascii="Times New Roman" w:hAnsi="Times New Roman" w:cs="Times New Roman"/>
              </w:rPr>
              <w:t>NJ</w:t>
            </w:r>
            <w:r w:rsidRPr="00076560">
              <w:rPr>
                <w:rFonts w:ascii="Times New Roman" w:hAnsi="Times New Roman" w:cs="Times New Roman"/>
              </w:rPr>
              <w:t>）。</w:t>
            </w:r>
            <w:r w:rsidRPr="00076560">
              <w:rPr>
                <w:rFonts w:ascii="Times New Roman" w:hAnsi="Times New Roman" w:cs="Times New Roman"/>
              </w:rPr>
              <w:t>2016</w:t>
            </w:r>
            <w:r w:rsidRPr="00076560">
              <w:rPr>
                <w:rFonts w:ascii="Times New Roman" w:hAnsi="Times New Roman" w:cs="Times New Roman"/>
              </w:rPr>
              <w:t>年春在进行</w:t>
            </w:r>
            <w:r w:rsidRPr="00076560">
              <w:rPr>
                <w:rFonts w:ascii="Times New Roman" w:hAnsi="Times New Roman" w:cs="Times New Roman"/>
              </w:rPr>
              <w:t>ECS120</w:t>
            </w:r>
            <w:r w:rsidRPr="00076560">
              <w:rPr>
                <w:rFonts w:ascii="Times New Roman" w:hAnsi="Times New Roman" w:cs="Times New Roman"/>
              </w:rPr>
              <w:t>的教学</w:t>
            </w:r>
          </w:p>
        </w:tc>
      </w:tr>
      <w:tr w:rsidR="00FF76BD" w:rsidRPr="00076560" w:rsidTr="00BF3357">
        <w:tc>
          <w:tcPr>
            <w:tcW w:w="8130" w:type="dxa"/>
          </w:tcPr>
          <w:p w:rsidR="00FF76BD" w:rsidRPr="007A7D57" w:rsidRDefault="00FF76BD" w:rsidP="007A7D57">
            <w:pPr>
              <w:spacing w:afterLines="50" w:after="156"/>
              <w:rPr>
                <w:rFonts w:ascii="Times New Roman" w:hAnsi="Times New Roman" w:cs="Times New Roman"/>
                <w:sz w:val="24"/>
                <w:szCs w:val="24"/>
              </w:rPr>
            </w:pPr>
            <w:r w:rsidRPr="007A7D57">
              <w:rPr>
                <w:rFonts w:ascii="Times New Roman" w:hAnsi="Times New Roman" w:cs="Times New Roman"/>
                <w:sz w:val="24"/>
                <w:szCs w:val="24"/>
              </w:rPr>
              <w:t>研究兴趣</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6</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sz w:val="24"/>
                <w:szCs w:val="24"/>
              </w:rPr>
              <w:t>：</w:t>
            </w:r>
          </w:p>
          <w:p w:rsidR="00FF76BD" w:rsidRPr="00076560" w:rsidRDefault="00FF76BD" w:rsidP="007A7D57">
            <w:pPr>
              <w:spacing w:afterLines="50" w:after="156"/>
              <w:ind w:leftChars="100" w:left="210" w:firstLineChars="200" w:firstLine="420"/>
              <w:rPr>
                <w:rFonts w:ascii="Times New Roman" w:hAnsi="Times New Roman" w:cs="Times New Roman"/>
              </w:rPr>
            </w:pPr>
            <w:r w:rsidRPr="00076560">
              <w:rPr>
                <w:rFonts w:ascii="Times New Roman" w:hAnsi="Times New Roman" w:cs="Times New Roman"/>
              </w:rPr>
              <w:t>包括各种各样的密码</w:t>
            </w:r>
            <w:r w:rsidRPr="00076560">
              <w:rPr>
                <w:rFonts w:ascii="Times New Roman" w:hAnsi="Times New Roman" w:cs="Times New Roman"/>
              </w:rPr>
              <w:t xml:space="preserve"> </w:t>
            </w:r>
            <w:r w:rsidRPr="00076560">
              <w:rPr>
                <w:rFonts w:ascii="Times New Roman" w:hAnsi="Times New Roman" w:cs="Times New Roman"/>
              </w:rPr>
              <w:t>主题和分布式计算，包括电子商务协议</w:t>
            </w:r>
            <w:r w:rsidRPr="00076560">
              <w:rPr>
                <w:rFonts w:ascii="Times New Roman" w:hAnsi="Times New Roman" w:cs="Times New Roman"/>
              </w:rPr>
              <w:t xml:space="preserve"> </w:t>
            </w:r>
            <w:r w:rsidRPr="00076560">
              <w:rPr>
                <w:rFonts w:ascii="Times New Roman" w:hAnsi="Times New Roman" w:cs="Times New Roman"/>
              </w:rPr>
              <w:t>，门限密码学、安全的分布式计算，</w:t>
            </w:r>
            <w:r w:rsidRPr="00076560">
              <w:rPr>
                <w:rFonts w:ascii="Times New Roman" w:hAnsi="Times New Roman" w:cs="Times New Roman"/>
              </w:rPr>
              <w:t xml:space="preserve"> </w:t>
            </w:r>
            <w:r w:rsidRPr="00076560">
              <w:rPr>
                <w:rFonts w:ascii="Times New Roman" w:hAnsi="Times New Roman" w:cs="Times New Roman"/>
              </w:rPr>
              <w:t>组合安全性，电子投票等。</w:t>
            </w:r>
          </w:p>
        </w:tc>
      </w:tr>
      <w:tr w:rsidR="00FF76BD" w:rsidRPr="00076560" w:rsidTr="00BF3357">
        <w:tc>
          <w:tcPr>
            <w:tcW w:w="8130" w:type="dxa"/>
          </w:tcPr>
          <w:p w:rsidR="00FF76BD" w:rsidRPr="007A7D57" w:rsidRDefault="00FF76BD" w:rsidP="007A7D57">
            <w:pPr>
              <w:spacing w:afterLines="50" w:after="156"/>
              <w:rPr>
                <w:rFonts w:ascii="Times New Roman" w:hAnsi="Times New Roman" w:cs="Times New Roman"/>
                <w:sz w:val="24"/>
                <w:szCs w:val="24"/>
              </w:rPr>
            </w:pPr>
            <w:r w:rsidRPr="007A7D57">
              <w:rPr>
                <w:rFonts w:ascii="Times New Roman" w:hAnsi="Times New Roman" w:cs="Times New Roman"/>
                <w:sz w:val="24"/>
                <w:szCs w:val="24"/>
              </w:rPr>
              <w:t>其他</w:t>
            </w:r>
            <w:r w:rsidR="00D00D36" w:rsidRPr="007A7D57">
              <w:rPr>
                <w:rFonts w:ascii="Times New Roman" w:hAnsi="Times New Roman" w:cs="Times New Roman" w:hint="eastAsia"/>
                <w:sz w:val="24"/>
                <w:szCs w:val="24"/>
                <w:vertAlign w:val="superscript"/>
              </w:rPr>
              <w:t>（</w:t>
            </w:r>
            <w:r w:rsidR="00D00D36" w:rsidRPr="007A7D57">
              <w:rPr>
                <w:rFonts w:ascii="Times New Roman" w:hAnsi="Times New Roman" w:cs="Times New Roman" w:hint="eastAsia"/>
                <w:sz w:val="24"/>
                <w:szCs w:val="24"/>
                <w:vertAlign w:val="superscript"/>
              </w:rPr>
              <w:t>6</w:t>
            </w:r>
            <w:r w:rsidR="00D00D36" w:rsidRPr="007A7D57">
              <w:rPr>
                <w:rFonts w:ascii="Times New Roman" w:hAnsi="Times New Roman" w:cs="Times New Roman" w:hint="eastAsia"/>
                <w:sz w:val="24"/>
                <w:szCs w:val="24"/>
                <w:vertAlign w:val="superscript"/>
              </w:rPr>
              <w:t>）</w:t>
            </w:r>
            <w:r w:rsidRPr="007A7D57">
              <w:rPr>
                <w:rFonts w:ascii="Times New Roman" w:hAnsi="Times New Roman" w:cs="Times New Roman"/>
                <w:sz w:val="24"/>
                <w:szCs w:val="24"/>
              </w:rPr>
              <w:t>：</w:t>
            </w:r>
          </w:p>
          <w:p w:rsidR="00FF76BD" w:rsidRPr="00076560" w:rsidRDefault="00FF76BD" w:rsidP="007A7D57">
            <w:pPr>
              <w:spacing w:afterLines="50" w:after="156"/>
              <w:rPr>
                <w:rFonts w:ascii="Times New Roman" w:hAnsi="Times New Roman" w:cs="Times New Roman"/>
              </w:rPr>
            </w:pPr>
            <w:r w:rsidRPr="00076560">
              <w:rPr>
                <w:rFonts w:ascii="Times New Roman" w:hAnsi="Times New Roman" w:cs="Times New Roman"/>
                <w:noProof/>
              </w:rPr>
              <w:drawing>
                <wp:inline distT="0" distB="0" distL="0" distR="0" wp14:anchorId="1F5A1E49" wp14:editId="5F48A2F2">
                  <wp:extent cx="2346771" cy="1760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2007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0289" cy="1762859"/>
                          </a:xfrm>
                          <a:prstGeom prst="rect">
                            <a:avLst/>
                          </a:prstGeom>
                        </pic:spPr>
                      </pic:pic>
                    </a:graphicData>
                  </a:graphic>
                </wp:inline>
              </w:drawing>
            </w:r>
            <w:r w:rsidRPr="00076560">
              <w:rPr>
                <w:rFonts w:ascii="Times New Roman" w:hAnsi="Times New Roman" w:cs="Times New Roman"/>
              </w:rPr>
              <w:t xml:space="preserve">   </w:t>
            </w:r>
            <w:r w:rsidRPr="00076560">
              <w:rPr>
                <w:rFonts w:ascii="Times New Roman" w:hAnsi="Times New Roman" w:cs="Times New Roman"/>
                <w:noProof/>
              </w:rPr>
              <w:drawing>
                <wp:inline distT="0" distB="0" distL="0" distR="0" wp14:anchorId="00A0023F" wp14:editId="1582E6AF">
                  <wp:extent cx="2346960" cy="176036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2007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7902" cy="1761068"/>
                          </a:xfrm>
                          <a:prstGeom prst="rect">
                            <a:avLst/>
                          </a:prstGeom>
                        </pic:spPr>
                      </pic:pic>
                    </a:graphicData>
                  </a:graphic>
                </wp:inline>
              </w:drawing>
            </w:r>
          </w:p>
          <w:p w:rsidR="00FF76BD" w:rsidRPr="00076560" w:rsidRDefault="00FF76BD" w:rsidP="007A7D57">
            <w:pPr>
              <w:spacing w:afterLines="50" w:after="156"/>
              <w:ind w:firstLineChars="700" w:firstLine="1470"/>
              <w:rPr>
                <w:rFonts w:ascii="Times New Roman" w:hAnsi="Times New Roman" w:cs="Times New Roman"/>
              </w:rPr>
            </w:pP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 xml:space="preserve">2                   </w:t>
            </w:r>
            <w:r w:rsidR="007B20C1">
              <w:rPr>
                <w:rFonts w:ascii="Times New Roman" w:hAnsi="Times New Roman" w:cs="Times New Roman"/>
              </w:rPr>
              <w:t xml:space="preserve">             </w:t>
            </w:r>
            <w:r w:rsidRPr="00076560">
              <w:rPr>
                <w:rFonts w:ascii="Times New Roman" w:hAnsi="Times New Roman" w:cs="Times New Roman"/>
              </w:rPr>
              <w:t xml:space="preserve">   </w:t>
            </w: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3</w:t>
            </w:r>
          </w:p>
          <w:p w:rsidR="00FF76BD" w:rsidRPr="00076560" w:rsidRDefault="00FF76BD" w:rsidP="007A7D57">
            <w:pPr>
              <w:spacing w:afterLines="50" w:after="156"/>
              <w:ind w:firstLineChars="900" w:firstLine="1890"/>
              <w:rPr>
                <w:rFonts w:ascii="Times New Roman" w:hAnsi="Times New Roman" w:cs="Times New Roman"/>
              </w:rPr>
            </w:pP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2</w:t>
            </w:r>
            <w:r w:rsidRPr="00076560">
              <w:rPr>
                <w:rFonts w:ascii="Times New Roman" w:hAnsi="Times New Roman" w:cs="Times New Roman"/>
              </w:rPr>
              <w:t>，图</w:t>
            </w:r>
            <w:r w:rsidR="007B20C1">
              <w:rPr>
                <w:rFonts w:ascii="Times New Roman" w:hAnsi="Times New Roman" w:cs="Times New Roman" w:hint="eastAsia"/>
              </w:rPr>
              <w:t>2-</w:t>
            </w:r>
            <w:r w:rsidRPr="00076560">
              <w:rPr>
                <w:rFonts w:ascii="Times New Roman" w:hAnsi="Times New Roman" w:cs="Times New Roman"/>
              </w:rPr>
              <w:t>3</w:t>
            </w:r>
            <w:r w:rsidRPr="00076560">
              <w:rPr>
                <w:rFonts w:ascii="Times New Roman" w:hAnsi="Times New Roman" w:cs="Times New Roman"/>
              </w:rPr>
              <w:t>为</w:t>
            </w:r>
            <w:r w:rsidRPr="00076560">
              <w:rPr>
                <w:rFonts w:ascii="Times New Roman" w:hAnsi="Times New Roman" w:cs="Times New Roman"/>
              </w:rPr>
              <w:t>Matthew Franklin</w:t>
            </w:r>
            <w:r w:rsidRPr="00076560">
              <w:rPr>
                <w:rFonts w:ascii="Times New Roman" w:hAnsi="Times New Roman" w:cs="Times New Roman"/>
              </w:rPr>
              <w:t>的家庭照片</w:t>
            </w:r>
          </w:p>
        </w:tc>
      </w:tr>
    </w:tbl>
    <w:p w:rsidR="00A9149A" w:rsidRDefault="00A9149A" w:rsidP="007A7D57">
      <w:pPr>
        <w:spacing w:afterLines="50" w:after="156"/>
        <w:ind w:leftChars="100" w:left="210" w:firstLineChars="200" w:firstLine="420"/>
        <w:rPr>
          <w:rFonts w:ascii="Times New Roman" w:hAnsi="Times New Roman" w:cs="Times New Roman"/>
        </w:rPr>
      </w:pPr>
    </w:p>
    <w:p w:rsidR="00D00D36" w:rsidRPr="00EE6C61" w:rsidRDefault="00D00D36" w:rsidP="007A7D57">
      <w:pPr>
        <w:pStyle w:val="a4"/>
        <w:numPr>
          <w:ilvl w:val="0"/>
          <w:numId w:val="1"/>
        </w:numPr>
        <w:spacing w:afterLines="50" w:after="156"/>
        <w:ind w:firstLineChars="0"/>
        <w:rPr>
          <w:rFonts w:ascii="Times New Roman" w:hAnsi="Times New Roman" w:cs="Times New Roman"/>
          <w:sz w:val="28"/>
          <w:szCs w:val="28"/>
        </w:rPr>
      </w:pPr>
      <w:r w:rsidRPr="00EE6C61">
        <w:rPr>
          <w:rFonts w:ascii="Times New Roman" w:hAnsi="Times New Roman" w:cs="Times New Roman" w:hint="eastAsia"/>
          <w:sz w:val="28"/>
          <w:szCs w:val="28"/>
        </w:rPr>
        <w:t>文献索引</w:t>
      </w:r>
    </w:p>
    <w:p w:rsidR="00D00D36" w:rsidRDefault="007A7D57" w:rsidP="007A7D57">
      <w:pPr>
        <w:pStyle w:val="a4"/>
        <w:numPr>
          <w:ilvl w:val="0"/>
          <w:numId w:val="10"/>
        </w:numPr>
        <w:spacing w:afterLines="50" w:after="156"/>
        <w:ind w:firstLineChars="0"/>
        <w:rPr>
          <w:rFonts w:ascii="Times New Roman" w:hAnsi="Times New Roman" w:cs="Times New Roman"/>
        </w:rPr>
      </w:pPr>
      <w:hyperlink r:id="rId11" w:history="1">
        <w:r w:rsidR="00D00D36" w:rsidRPr="00AD3ABA">
          <w:rPr>
            <w:rStyle w:val="a3"/>
            <w:rFonts w:ascii="Times New Roman" w:hAnsi="Times New Roman" w:cs="Times New Roman"/>
          </w:rPr>
          <w:t>http://baike.baidu.com/link?url=0UZHtpyvekNyf4QGxMZwSf2_xuYRTttAMIkI6WvMN-FKypkvUi6DvIaGM-UjRf7YCRQqwx7y9VJvdA7aQ5N7q950JJ6APBFAWaMpOc1go7u8tv-MuYUlxCsZfGPnyauH</w:t>
        </w:r>
      </w:hyperlink>
    </w:p>
    <w:p w:rsidR="00D00D36" w:rsidRDefault="007A7D57" w:rsidP="007A7D57">
      <w:pPr>
        <w:pStyle w:val="a4"/>
        <w:numPr>
          <w:ilvl w:val="0"/>
          <w:numId w:val="10"/>
        </w:numPr>
        <w:spacing w:afterLines="50" w:after="156"/>
        <w:ind w:firstLineChars="0"/>
        <w:rPr>
          <w:rFonts w:ascii="Times New Roman" w:hAnsi="Times New Roman" w:cs="Times New Roman"/>
        </w:rPr>
      </w:pPr>
      <w:hyperlink r:id="rId12" w:history="1">
        <w:r w:rsidR="00D00D36" w:rsidRPr="00AD3ABA">
          <w:rPr>
            <w:rStyle w:val="a3"/>
            <w:rFonts w:ascii="Times New Roman" w:hAnsi="Times New Roman" w:cs="Times New Roman"/>
          </w:rPr>
          <w:t>http://www.acm.org/press-room/news-releases/2013/goedel-prize-13/</w:t>
        </w:r>
      </w:hyperlink>
    </w:p>
    <w:p w:rsidR="00D00D36" w:rsidRDefault="007A7D57" w:rsidP="007A7D57">
      <w:pPr>
        <w:pStyle w:val="a4"/>
        <w:numPr>
          <w:ilvl w:val="0"/>
          <w:numId w:val="10"/>
        </w:numPr>
        <w:spacing w:afterLines="50" w:after="156"/>
        <w:ind w:firstLineChars="0"/>
        <w:rPr>
          <w:rFonts w:ascii="Times New Roman" w:hAnsi="Times New Roman" w:cs="Times New Roman"/>
        </w:rPr>
      </w:pPr>
      <w:hyperlink r:id="rId13" w:history="1">
        <w:r w:rsidR="00D00D36" w:rsidRPr="00AD3ABA">
          <w:rPr>
            <w:rStyle w:val="a3"/>
            <w:rFonts w:ascii="Times New Roman" w:hAnsi="Times New Roman" w:cs="Times New Roman"/>
          </w:rPr>
          <w:t>http://ste.xidian.edu.cn/html/index_activity/2016/0319/2549.html</w:t>
        </w:r>
      </w:hyperlink>
    </w:p>
    <w:p w:rsidR="00D00D36" w:rsidRDefault="007A7D57" w:rsidP="007A7D57">
      <w:pPr>
        <w:pStyle w:val="a4"/>
        <w:numPr>
          <w:ilvl w:val="0"/>
          <w:numId w:val="10"/>
        </w:numPr>
        <w:spacing w:afterLines="50" w:after="156"/>
        <w:ind w:firstLineChars="0"/>
        <w:rPr>
          <w:rFonts w:ascii="Times New Roman" w:hAnsi="Times New Roman" w:cs="Times New Roman"/>
        </w:rPr>
      </w:pPr>
      <w:hyperlink r:id="rId14" w:history="1">
        <w:r w:rsidR="00D00D36" w:rsidRPr="00AD3ABA">
          <w:rPr>
            <w:rStyle w:val="a3"/>
            <w:rFonts w:ascii="Times New Roman" w:hAnsi="Times New Roman" w:cs="Times New Roman"/>
          </w:rPr>
          <w:t>https://www-almasty.lip6.fr/~joux/</w:t>
        </w:r>
      </w:hyperlink>
    </w:p>
    <w:p w:rsidR="00D00D36" w:rsidRDefault="007A7D57" w:rsidP="007A7D57">
      <w:pPr>
        <w:pStyle w:val="a4"/>
        <w:numPr>
          <w:ilvl w:val="0"/>
          <w:numId w:val="10"/>
        </w:numPr>
        <w:spacing w:afterLines="50" w:after="156"/>
        <w:ind w:firstLineChars="0"/>
        <w:rPr>
          <w:rFonts w:ascii="Times New Roman" w:hAnsi="Times New Roman" w:cs="Times New Roman"/>
        </w:rPr>
      </w:pPr>
      <w:hyperlink r:id="rId15" w:history="1">
        <w:r w:rsidR="00D00D36" w:rsidRPr="00AD3ABA">
          <w:rPr>
            <w:rStyle w:val="a3"/>
            <w:rFonts w:ascii="Times New Roman" w:hAnsi="Times New Roman" w:cs="Times New Roman"/>
          </w:rPr>
          <w:t>http://translate.baiducontent.com/transpage?cb=translateCallback&amp;ie=utf8&amp;source=url&amp;query=http%3A%2F%2Fwww-polsys.lip6.fr%2F~joux%2F&amp;from=en&amp;to=zh&amp;token=&amp;monLang=zh</w:t>
        </w:r>
      </w:hyperlink>
    </w:p>
    <w:p w:rsidR="00D00D36" w:rsidRDefault="007A7D57" w:rsidP="007A7D57">
      <w:pPr>
        <w:pStyle w:val="a4"/>
        <w:numPr>
          <w:ilvl w:val="0"/>
          <w:numId w:val="10"/>
        </w:numPr>
        <w:spacing w:afterLines="50" w:after="156"/>
        <w:ind w:firstLineChars="0"/>
        <w:rPr>
          <w:rFonts w:ascii="Times New Roman" w:hAnsi="Times New Roman" w:cs="Times New Roman"/>
        </w:rPr>
      </w:pPr>
      <w:hyperlink r:id="rId16" w:history="1">
        <w:r w:rsidR="00D00D36" w:rsidRPr="00AD3ABA">
          <w:rPr>
            <w:rStyle w:val="a3"/>
            <w:rFonts w:ascii="Times New Roman" w:hAnsi="Times New Roman" w:cs="Times New Roman"/>
          </w:rPr>
          <w:t>http://web.cs.ucdavis.edu/~franklin/</w:t>
        </w:r>
      </w:hyperlink>
    </w:p>
    <w:p w:rsidR="00D00D36" w:rsidRPr="00D00D36" w:rsidRDefault="00D00D36" w:rsidP="007A7D57">
      <w:pPr>
        <w:pStyle w:val="a4"/>
        <w:spacing w:afterLines="50" w:after="156"/>
        <w:ind w:left="840" w:firstLineChars="0" w:firstLine="0"/>
        <w:rPr>
          <w:rFonts w:ascii="Times New Roman" w:hAnsi="Times New Roman" w:cs="Times New Roman"/>
        </w:rPr>
      </w:pPr>
    </w:p>
    <w:sectPr w:rsidR="00D00D36" w:rsidRPr="00D00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121"/>
    <w:multiLevelType w:val="hybridMultilevel"/>
    <w:tmpl w:val="57ACD1EE"/>
    <w:lvl w:ilvl="0" w:tplc="04090019">
      <w:start w:val="1"/>
      <w:numFmt w:val="lowerLetter"/>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1">
    <w:nsid w:val="16405A33"/>
    <w:multiLevelType w:val="hybridMultilevel"/>
    <w:tmpl w:val="A9664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891B99"/>
    <w:multiLevelType w:val="hybridMultilevel"/>
    <w:tmpl w:val="27A66C88"/>
    <w:lvl w:ilvl="0" w:tplc="04090019">
      <w:start w:val="1"/>
      <w:numFmt w:val="lowerLetter"/>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3">
    <w:nsid w:val="21F03D58"/>
    <w:multiLevelType w:val="hybridMultilevel"/>
    <w:tmpl w:val="C1B4C9B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51828E9"/>
    <w:multiLevelType w:val="hybridMultilevel"/>
    <w:tmpl w:val="37B0B89A"/>
    <w:lvl w:ilvl="0" w:tplc="04090019">
      <w:start w:val="1"/>
      <w:numFmt w:val="lowerLetter"/>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5">
    <w:nsid w:val="3DDA1633"/>
    <w:multiLevelType w:val="hybridMultilevel"/>
    <w:tmpl w:val="EA489442"/>
    <w:lvl w:ilvl="0" w:tplc="04090019">
      <w:start w:val="1"/>
      <w:numFmt w:val="lowerLetter"/>
      <w:lvlText w:val="%1)"/>
      <w:lvlJc w:val="left"/>
      <w:pPr>
        <w:ind w:left="851" w:hanging="420"/>
      </w:p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6">
    <w:nsid w:val="434311A7"/>
    <w:multiLevelType w:val="hybridMultilevel"/>
    <w:tmpl w:val="AEDA8A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8964A7"/>
    <w:multiLevelType w:val="hybridMultilevel"/>
    <w:tmpl w:val="2F6218B0"/>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2BF0683"/>
    <w:multiLevelType w:val="hybridMultilevel"/>
    <w:tmpl w:val="E416D26E"/>
    <w:lvl w:ilvl="0" w:tplc="04090019">
      <w:start w:val="1"/>
      <w:numFmt w:val="lowerLetter"/>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9">
    <w:nsid w:val="7DA8579C"/>
    <w:multiLevelType w:val="hybridMultilevel"/>
    <w:tmpl w:val="6B9CB6CA"/>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3"/>
  </w:num>
  <w:num w:numId="3">
    <w:abstractNumId w:val="2"/>
  </w:num>
  <w:num w:numId="4">
    <w:abstractNumId w:val="5"/>
  </w:num>
  <w:num w:numId="5">
    <w:abstractNumId w:val="4"/>
  </w:num>
  <w:num w:numId="6">
    <w:abstractNumId w:val="8"/>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62"/>
    <w:rsid w:val="000544F2"/>
    <w:rsid w:val="00076560"/>
    <w:rsid w:val="00223462"/>
    <w:rsid w:val="007011AC"/>
    <w:rsid w:val="007A7D57"/>
    <w:rsid w:val="007B20C1"/>
    <w:rsid w:val="008F1031"/>
    <w:rsid w:val="00A9149A"/>
    <w:rsid w:val="00B45237"/>
    <w:rsid w:val="00BF3357"/>
    <w:rsid w:val="00C40F13"/>
    <w:rsid w:val="00D00D36"/>
    <w:rsid w:val="00EE6C61"/>
    <w:rsid w:val="00FF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4F2"/>
    <w:rPr>
      <w:color w:val="0000FF" w:themeColor="hyperlink"/>
      <w:u w:val="single"/>
    </w:rPr>
  </w:style>
  <w:style w:type="paragraph" w:styleId="a4">
    <w:name w:val="List Paragraph"/>
    <w:basedOn w:val="a"/>
    <w:uiPriority w:val="34"/>
    <w:qFormat/>
    <w:rsid w:val="007011AC"/>
    <w:pPr>
      <w:ind w:firstLineChars="200" w:firstLine="420"/>
    </w:pPr>
  </w:style>
  <w:style w:type="table" w:styleId="a5">
    <w:name w:val="Table Grid"/>
    <w:basedOn w:val="a1"/>
    <w:uiPriority w:val="59"/>
    <w:rsid w:val="00B4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FF76BD"/>
    <w:rPr>
      <w:sz w:val="18"/>
      <w:szCs w:val="18"/>
    </w:rPr>
  </w:style>
  <w:style w:type="character" w:customStyle="1" w:styleId="Char">
    <w:name w:val="批注框文本 Char"/>
    <w:basedOn w:val="a0"/>
    <w:link w:val="a6"/>
    <w:uiPriority w:val="99"/>
    <w:semiHidden/>
    <w:rsid w:val="00FF76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4F2"/>
    <w:rPr>
      <w:color w:val="0000FF" w:themeColor="hyperlink"/>
      <w:u w:val="single"/>
    </w:rPr>
  </w:style>
  <w:style w:type="paragraph" w:styleId="a4">
    <w:name w:val="List Paragraph"/>
    <w:basedOn w:val="a"/>
    <w:uiPriority w:val="34"/>
    <w:qFormat/>
    <w:rsid w:val="007011AC"/>
    <w:pPr>
      <w:ind w:firstLineChars="200" w:firstLine="420"/>
    </w:pPr>
  </w:style>
  <w:style w:type="table" w:styleId="a5">
    <w:name w:val="Table Grid"/>
    <w:basedOn w:val="a1"/>
    <w:uiPriority w:val="59"/>
    <w:rsid w:val="00B4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FF76BD"/>
    <w:rPr>
      <w:sz w:val="18"/>
      <w:szCs w:val="18"/>
    </w:rPr>
  </w:style>
  <w:style w:type="character" w:customStyle="1" w:styleId="Char">
    <w:name w:val="批注框文本 Char"/>
    <w:basedOn w:val="a0"/>
    <w:link w:val="a6"/>
    <w:uiPriority w:val="99"/>
    <w:semiHidden/>
    <w:rsid w:val="00FF76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147">
      <w:bodyDiv w:val="1"/>
      <w:marLeft w:val="0"/>
      <w:marRight w:val="0"/>
      <w:marTop w:val="0"/>
      <w:marBottom w:val="0"/>
      <w:divBdr>
        <w:top w:val="none" w:sz="0" w:space="0" w:color="auto"/>
        <w:left w:val="none" w:sz="0" w:space="0" w:color="auto"/>
        <w:bottom w:val="none" w:sz="0" w:space="0" w:color="auto"/>
        <w:right w:val="none" w:sz="0" w:space="0" w:color="auto"/>
      </w:divBdr>
      <w:divsChild>
        <w:div w:id="750782455">
          <w:marLeft w:val="0"/>
          <w:marRight w:val="0"/>
          <w:marTop w:val="0"/>
          <w:marBottom w:val="0"/>
          <w:divBdr>
            <w:top w:val="none" w:sz="0" w:space="0" w:color="auto"/>
            <w:left w:val="none" w:sz="0" w:space="0" w:color="auto"/>
            <w:bottom w:val="none" w:sz="0" w:space="0" w:color="auto"/>
            <w:right w:val="none" w:sz="0" w:space="0" w:color="auto"/>
          </w:divBdr>
          <w:divsChild>
            <w:div w:id="1707631764">
              <w:marLeft w:val="0"/>
              <w:marRight w:val="0"/>
              <w:marTop w:val="0"/>
              <w:marBottom w:val="0"/>
              <w:divBdr>
                <w:top w:val="none" w:sz="0" w:space="0" w:color="auto"/>
                <w:left w:val="none" w:sz="0" w:space="0" w:color="auto"/>
                <w:bottom w:val="none" w:sz="0" w:space="0" w:color="auto"/>
                <w:right w:val="none" w:sz="0" w:space="0" w:color="auto"/>
              </w:divBdr>
              <w:divsChild>
                <w:div w:id="12553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4064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16">
          <w:marLeft w:val="0"/>
          <w:marRight w:val="0"/>
          <w:marTop w:val="0"/>
          <w:marBottom w:val="0"/>
          <w:divBdr>
            <w:top w:val="none" w:sz="0" w:space="0" w:color="auto"/>
            <w:left w:val="none" w:sz="0" w:space="0" w:color="auto"/>
            <w:bottom w:val="none" w:sz="0" w:space="0" w:color="auto"/>
            <w:right w:val="none" w:sz="0" w:space="0" w:color="auto"/>
          </w:divBdr>
          <w:divsChild>
            <w:div w:id="1976372360">
              <w:marLeft w:val="0"/>
              <w:marRight w:val="0"/>
              <w:marTop w:val="0"/>
              <w:marBottom w:val="0"/>
              <w:divBdr>
                <w:top w:val="none" w:sz="0" w:space="0" w:color="auto"/>
                <w:left w:val="none" w:sz="0" w:space="0" w:color="auto"/>
                <w:bottom w:val="none" w:sz="0" w:space="0" w:color="auto"/>
                <w:right w:val="none" w:sz="0" w:space="0" w:color="auto"/>
              </w:divBdr>
              <w:divsChild>
                <w:div w:id="591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8250">
      <w:bodyDiv w:val="1"/>
      <w:marLeft w:val="0"/>
      <w:marRight w:val="0"/>
      <w:marTop w:val="0"/>
      <w:marBottom w:val="0"/>
      <w:divBdr>
        <w:top w:val="none" w:sz="0" w:space="0" w:color="auto"/>
        <w:left w:val="none" w:sz="0" w:space="0" w:color="auto"/>
        <w:bottom w:val="none" w:sz="0" w:space="0" w:color="auto"/>
        <w:right w:val="none" w:sz="0" w:space="0" w:color="auto"/>
      </w:divBdr>
      <w:divsChild>
        <w:div w:id="1040322636">
          <w:marLeft w:val="0"/>
          <w:marRight w:val="0"/>
          <w:marTop w:val="0"/>
          <w:marBottom w:val="0"/>
          <w:divBdr>
            <w:top w:val="none" w:sz="0" w:space="0" w:color="auto"/>
            <w:left w:val="none" w:sz="0" w:space="0" w:color="auto"/>
            <w:bottom w:val="none" w:sz="0" w:space="0" w:color="auto"/>
            <w:right w:val="none" w:sz="0" w:space="0" w:color="auto"/>
          </w:divBdr>
          <w:divsChild>
            <w:div w:id="692417499">
              <w:marLeft w:val="0"/>
              <w:marRight w:val="0"/>
              <w:marTop w:val="0"/>
              <w:marBottom w:val="0"/>
              <w:divBdr>
                <w:top w:val="none" w:sz="0" w:space="0" w:color="auto"/>
                <w:left w:val="none" w:sz="0" w:space="0" w:color="auto"/>
                <w:bottom w:val="none" w:sz="0" w:space="0" w:color="auto"/>
                <w:right w:val="none" w:sz="0" w:space="0" w:color="auto"/>
              </w:divBdr>
              <w:divsChild>
                <w:div w:id="659426513">
                  <w:marLeft w:val="0"/>
                  <w:marRight w:val="0"/>
                  <w:marTop w:val="0"/>
                  <w:marBottom w:val="0"/>
                  <w:divBdr>
                    <w:top w:val="none" w:sz="0" w:space="0" w:color="auto"/>
                    <w:left w:val="none" w:sz="0" w:space="0" w:color="auto"/>
                    <w:bottom w:val="none" w:sz="0" w:space="0" w:color="auto"/>
                    <w:right w:val="none" w:sz="0" w:space="0" w:color="auto"/>
                  </w:divBdr>
                  <w:divsChild>
                    <w:div w:id="19307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5056">
      <w:bodyDiv w:val="1"/>
      <w:marLeft w:val="0"/>
      <w:marRight w:val="0"/>
      <w:marTop w:val="0"/>
      <w:marBottom w:val="0"/>
      <w:divBdr>
        <w:top w:val="none" w:sz="0" w:space="0" w:color="auto"/>
        <w:left w:val="none" w:sz="0" w:space="0" w:color="auto"/>
        <w:bottom w:val="none" w:sz="0" w:space="0" w:color="auto"/>
        <w:right w:val="none" w:sz="0" w:space="0" w:color="auto"/>
      </w:divBdr>
      <w:divsChild>
        <w:div w:id="726731759">
          <w:marLeft w:val="0"/>
          <w:marRight w:val="0"/>
          <w:marTop w:val="0"/>
          <w:marBottom w:val="0"/>
          <w:divBdr>
            <w:top w:val="none" w:sz="0" w:space="0" w:color="auto"/>
            <w:left w:val="none" w:sz="0" w:space="0" w:color="auto"/>
            <w:bottom w:val="none" w:sz="0" w:space="0" w:color="auto"/>
            <w:right w:val="none" w:sz="0" w:space="0" w:color="auto"/>
          </w:divBdr>
          <w:divsChild>
            <w:div w:id="680395160">
              <w:marLeft w:val="0"/>
              <w:marRight w:val="0"/>
              <w:marTop w:val="0"/>
              <w:marBottom w:val="0"/>
              <w:divBdr>
                <w:top w:val="none" w:sz="0" w:space="0" w:color="auto"/>
                <w:left w:val="none" w:sz="0" w:space="0" w:color="auto"/>
                <w:bottom w:val="none" w:sz="0" w:space="0" w:color="auto"/>
                <w:right w:val="none" w:sz="0" w:space="0" w:color="auto"/>
              </w:divBdr>
              <w:divsChild>
                <w:div w:id="1201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e.xidian.edu.cn/html/index_activity/2016/0319/2549.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acm.org/press-room/news-releases/2013/goedel-prize-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cs.ucdavis.edu/~franklin/" TargetMode="External"/><Relationship Id="rId1" Type="http://schemas.openxmlformats.org/officeDocument/2006/relationships/numbering" Target="numbering.xml"/><Relationship Id="rId6" Type="http://schemas.openxmlformats.org/officeDocument/2006/relationships/hyperlink" Target="mailto:897607449@qq.com" TargetMode="External"/><Relationship Id="rId11" Type="http://schemas.openxmlformats.org/officeDocument/2006/relationships/hyperlink" Target="http://baike.baidu.com/link?url=0UZHtpyvekNyf4QGxMZwSf2_xuYRTttAMIkI6WvMN-FKypkvUi6DvIaGM-UjRf7YCRQqwx7y9VJvdA7aQ5N7q950JJ6APBFAWaMpOc1go7u8tv-MuYUlxCsZfGPnyauH" TargetMode="External"/><Relationship Id="rId5" Type="http://schemas.openxmlformats.org/officeDocument/2006/relationships/webSettings" Target="webSettings.xml"/><Relationship Id="rId15" Type="http://schemas.openxmlformats.org/officeDocument/2006/relationships/hyperlink" Target="http://translate.baiducontent.com/transpage?cb=translateCallback&amp;ie=utf8&amp;source=url&amp;query=http%3A%2F%2Fwww-polsys.lip6.fr%2F~joux%2F&amp;from=en&amp;to=zh&amp;token=&amp;monLang=zh"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lmasty.lip6.fr/~jou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570</Words>
  <Characters>3251</Characters>
  <Application>Microsoft Office Word</Application>
  <DocSecurity>0</DocSecurity>
  <Lines>27</Lines>
  <Paragraphs>7</Paragraphs>
  <ScaleCrop>false</ScaleCrop>
  <Company>P R C</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2016-09-25T14:07:00Z</dcterms:created>
  <dcterms:modified xsi:type="dcterms:W3CDTF">2016-09-25T17:11:00Z</dcterms:modified>
</cp:coreProperties>
</file>